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D38D7F4"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15524">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28ACFE"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253966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96918">
        <w:rPr>
          <w:rFonts w:cs="Arial"/>
          <w:bCs/>
          <w:color w:val="000000" w:themeColor="text1"/>
          <w:sz w:val="26"/>
          <w:szCs w:val="26"/>
        </w:rPr>
        <w:t>Community Relations Officer</w:t>
      </w:r>
    </w:p>
    <w:p w14:paraId="54B0CDFE" w14:textId="273C3F7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6918">
        <w:rPr>
          <w:rFonts w:cs="Arial"/>
          <w:bCs/>
          <w:color w:val="000000" w:themeColor="text1"/>
          <w:sz w:val="26"/>
          <w:szCs w:val="26"/>
        </w:rPr>
        <w:t>X-418</w:t>
      </w:r>
      <w:r w:rsidR="00190B43">
        <w:rPr>
          <w:rFonts w:cs="Arial"/>
          <w:bCs/>
          <w:color w:val="000000" w:themeColor="text1"/>
          <w:sz w:val="26"/>
          <w:szCs w:val="26"/>
        </w:rPr>
        <w:t xml:space="preserve"> | VIP: </w:t>
      </w:r>
      <w:r w:rsidR="00196918">
        <w:rPr>
          <w:rFonts w:cs="Arial"/>
          <w:bCs/>
          <w:color w:val="000000" w:themeColor="text1"/>
          <w:sz w:val="26"/>
          <w:szCs w:val="26"/>
        </w:rPr>
        <w:t>1723</w:t>
      </w:r>
      <w:r w:rsidRPr="00052B69">
        <w:rPr>
          <w:rFonts w:cs="Arial"/>
          <w:bCs/>
          <w:color w:val="000000" w:themeColor="text1"/>
          <w:sz w:val="26"/>
          <w:szCs w:val="26"/>
        </w:rPr>
        <w:tab/>
      </w:r>
      <w:r w:rsidRPr="00052B69">
        <w:rPr>
          <w:rFonts w:cs="Arial"/>
          <w:bCs/>
          <w:color w:val="000000" w:themeColor="text1"/>
          <w:sz w:val="26"/>
          <w:szCs w:val="26"/>
        </w:rPr>
        <w:tab/>
      </w:r>
    </w:p>
    <w:p w14:paraId="0564B67A" w14:textId="624B3B4A" w:rsidR="00A133B8" w:rsidRPr="00196918" w:rsidRDefault="00A133B8" w:rsidP="00196918">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196918">
        <w:rPr>
          <w:rStyle w:val="Heading2Char"/>
          <w:color w:val="000000" w:themeColor="text1"/>
          <w:sz w:val="26"/>
          <w:szCs w:val="26"/>
        </w:rPr>
        <w:t>EXEMPT- 5</w:t>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DD41E6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6918">
        <w:rPr>
          <w:rFonts w:cs="Arial"/>
          <w:bCs/>
          <w:color w:val="000000" w:themeColor="text1"/>
          <w:sz w:val="26"/>
          <w:szCs w:val="26"/>
        </w:rPr>
        <w:t>External Relations &amp; Development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7A3B3C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96918">
        <w:rPr>
          <w:rStyle w:val="Heading2Char"/>
          <w:bCs w:val="0"/>
          <w:color w:val="000000" w:themeColor="text1"/>
          <w:sz w:val="26"/>
          <w:szCs w:val="26"/>
        </w:rPr>
        <w:t>Senior Manager, Community &amp; External Relations</w:t>
      </w:r>
    </w:p>
    <w:p w14:paraId="6321F5BD" w14:textId="3D59A6A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96918">
        <w:rPr>
          <w:rFonts w:cs="Arial"/>
          <w:sz w:val="26"/>
          <w:szCs w:val="26"/>
        </w:rPr>
        <w:t xml:space="preserve">December </w:t>
      </w:r>
      <w:r w:rsidR="00F8194E">
        <w:rPr>
          <w:rFonts w:cs="Arial"/>
          <w:sz w:val="26"/>
          <w:szCs w:val="26"/>
        </w:rPr>
        <w:t>15</w:t>
      </w:r>
      <w:r w:rsidR="00196918">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C96A9"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3F291E" w14:textId="66088C4F" w:rsidR="00196918" w:rsidRPr="00196918" w:rsidRDefault="00196918" w:rsidP="00196918">
      <w:pPr>
        <w:tabs>
          <w:tab w:val="left" w:pos="1080"/>
        </w:tabs>
        <w:rPr>
          <w:rFonts w:cs="Arial"/>
          <w:szCs w:val="24"/>
          <w:lang w:val="en-GB"/>
        </w:rPr>
      </w:pPr>
      <w:r w:rsidRPr="00196918">
        <w:rPr>
          <w:rFonts w:cs="Arial"/>
          <w:szCs w:val="24"/>
          <w:lang w:val="en-GB"/>
        </w:rPr>
        <w:t xml:space="preserve">The Community Relations Officer works closely with other colleagues of the External Relations &amp; Development portfolio, as well as colleagues from various university departments in developing and implementing community and Indigenous engagement programs, including key university events. In particular, the Community Relations Officer provides administrative support to the department, including budget tracking and maintaining robust and accurate contact lists. Working closely with other relevant university departments, this position is also responsible for the planning, management and evaluation of engagement activities and events. </w:t>
      </w:r>
    </w:p>
    <w:p w14:paraId="7E035386" w14:textId="1E4B8E84" w:rsidR="00196918" w:rsidRPr="00196918" w:rsidRDefault="00196918" w:rsidP="00196918">
      <w:pPr>
        <w:tabs>
          <w:tab w:val="left" w:pos="1080"/>
        </w:tabs>
        <w:rPr>
          <w:rFonts w:cs="Arial"/>
          <w:szCs w:val="24"/>
          <w:lang w:val="en-GB"/>
        </w:rPr>
      </w:pPr>
      <w:r w:rsidRPr="00196918">
        <w:rPr>
          <w:rFonts w:cs="Arial"/>
          <w:szCs w:val="24"/>
          <w:lang w:val="en-GB"/>
        </w:rPr>
        <w:t xml:space="preserve">This position provides communications support to the department, including drafting social media, daily news stories and press releases, speaking notes, and website content.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2C19A5FD" w:rsidR="00A00264" w:rsidRPr="00A00264" w:rsidRDefault="00196918" w:rsidP="00A86C16">
      <w:pPr>
        <w:pStyle w:val="Heading5"/>
      </w:pPr>
      <w:r>
        <w:t>Community &amp; Indigenous Relations</w:t>
      </w:r>
    </w:p>
    <w:p w14:paraId="1E9FD4B0" w14:textId="7C6B04A2" w:rsidR="00196918" w:rsidRPr="00196918" w:rsidRDefault="00196918" w:rsidP="009C0BCE">
      <w:pPr>
        <w:numPr>
          <w:ilvl w:val="0"/>
          <w:numId w:val="2"/>
        </w:numPr>
        <w:spacing w:after="0" w:line="240" w:lineRule="auto"/>
        <w:rPr>
          <w:rFonts w:cs="Arial"/>
        </w:rPr>
      </w:pPr>
      <w:r w:rsidRPr="00196918">
        <w:rPr>
          <w:rFonts w:cs="Arial"/>
        </w:rPr>
        <w:t xml:space="preserve">Develop and manage Community Leadership Award recognition program, develop, and coordinate appropriate </w:t>
      </w:r>
      <w:proofErr w:type="gramStart"/>
      <w:r w:rsidRPr="00196918">
        <w:rPr>
          <w:rFonts w:cs="Arial"/>
        </w:rPr>
        <w:t>supports</w:t>
      </w:r>
      <w:proofErr w:type="gramEnd"/>
      <w:r w:rsidRPr="00196918">
        <w:rPr>
          <w:rFonts w:cs="Arial"/>
        </w:rPr>
        <w:t xml:space="preserve"> for community volunteers.</w:t>
      </w:r>
    </w:p>
    <w:p w14:paraId="74AF17B6" w14:textId="76DAA7AF" w:rsidR="00196918" w:rsidRPr="00196918" w:rsidRDefault="00196918" w:rsidP="009C0BCE">
      <w:pPr>
        <w:numPr>
          <w:ilvl w:val="0"/>
          <w:numId w:val="2"/>
        </w:numPr>
        <w:spacing w:after="0" w:line="240" w:lineRule="auto"/>
        <w:rPr>
          <w:rFonts w:cs="Arial"/>
        </w:rPr>
      </w:pPr>
      <w:r w:rsidRPr="00196918">
        <w:rPr>
          <w:rFonts w:cs="Arial"/>
        </w:rPr>
        <w:t xml:space="preserve">Working closely with the </w:t>
      </w:r>
      <w:r>
        <w:rPr>
          <w:rFonts w:cs="Arial"/>
        </w:rPr>
        <w:t>Development</w:t>
      </w:r>
      <w:r w:rsidRPr="00196918">
        <w:rPr>
          <w:rFonts w:cs="Arial"/>
        </w:rPr>
        <w:t xml:space="preserve"> Team and other representatives from various </w:t>
      </w:r>
      <w:r>
        <w:rPr>
          <w:rFonts w:cs="Arial"/>
        </w:rPr>
        <w:t>u</w:t>
      </w:r>
      <w:r w:rsidRPr="00196918">
        <w:rPr>
          <w:rFonts w:cs="Arial"/>
        </w:rPr>
        <w:t xml:space="preserve">niversity departments, develop, update, and manage the list of community leaders, First </w:t>
      </w:r>
      <w:proofErr w:type="gramStart"/>
      <w:r w:rsidRPr="00196918">
        <w:rPr>
          <w:rFonts w:cs="Arial"/>
        </w:rPr>
        <w:t>Nations</w:t>
      </w:r>
      <w:proofErr w:type="gramEnd"/>
      <w:r w:rsidRPr="00196918">
        <w:rPr>
          <w:rFonts w:cs="Arial"/>
        </w:rPr>
        <w:t xml:space="preserve"> and elected officials. </w:t>
      </w:r>
    </w:p>
    <w:p w14:paraId="7C2D8EA9" w14:textId="77777777" w:rsidR="00196918" w:rsidRPr="00196918" w:rsidRDefault="00196918" w:rsidP="009C0BCE">
      <w:pPr>
        <w:numPr>
          <w:ilvl w:val="0"/>
          <w:numId w:val="2"/>
        </w:numPr>
        <w:spacing w:after="0" w:line="240" w:lineRule="auto"/>
        <w:rPr>
          <w:rFonts w:cs="Arial"/>
        </w:rPr>
      </w:pPr>
      <w:r w:rsidRPr="00196918">
        <w:rPr>
          <w:rFonts w:cs="Arial"/>
        </w:rPr>
        <w:t>Coordinating activities with internal constituents and external suppliers as required for design, installation, and maintenance of signage and plaques for recognition and education.</w:t>
      </w:r>
    </w:p>
    <w:p w14:paraId="7AC6D8CF" w14:textId="300B270C" w:rsidR="00196918" w:rsidRPr="00196918" w:rsidRDefault="00196918" w:rsidP="009C0BCE">
      <w:pPr>
        <w:numPr>
          <w:ilvl w:val="0"/>
          <w:numId w:val="2"/>
        </w:numPr>
        <w:spacing w:after="0" w:line="240" w:lineRule="auto"/>
        <w:rPr>
          <w:rFonts w:cs="Arial"/>
        </w:rPr>
      </w:pPr>
      <w:r w:rsidRPr="00196918">
        <w:rPr>
          <w:rFonts w:cs="Arial"/>
        </w:rPr>
        <w:lastRenderedPageBreak/>
        <w:t xml:space="preserve">Coordinate with the President’s Office, the Vice-President, External Relations &amp; </w:t>
      </w:r>
      <w:r>
        <w:rPr>
          <w:rFonts w:cs="Arial"/>
        </w:rPr>
        <w:t>Development</w:t>
      </w:r>
      <w:r w:rsidRPr="00196918">
        <w:rPr>
          <w:rFonts w:cs="Arial"/>
        </w:rPr>
        <w:t xml:space="preserve">, senior volunteers, and other key individuals regarding the scheduling of community meetings and presentations, </w:t>
      </w:r>
      <w:proofErr w:type="gramStart"/>
      <w:r w:rsidRPr="00196918">
        <w:rPr>
          <w:rFonts w:cs="Arial"/>
        </w:rPr>
        <w:t>contacts</w:t>
      </w:r>
      <w:proofErr w:type="gramEnd"/>
      <w:r w:rsidRPr="00196918">
        <w:rPr>
          <w:rFonts w:cs="Arial"/>
        </w:rPr>
        <w:t xml:space="preserve"> and events; and prepare briefing notes as required.</w:t>
      </w:r>
    </w:p>
    <w:p w14:paraId="3978814C" w14:textId="77777777" w:rsidR="00196918" w:rsidRPr="00196918" w:rsidRDefault="00196918" w:rsidP="009C0BCE">
      <w:pPr>
        <w:numPr>
          <w:ilvl w:val="0"/>
          <w:numId w:val="2"/>
        </w:numPr>
        <w:spacing w:after="0" w:line="240" w:lineRule="auto"/>
        <w:rPr>
          <w:rFonts w:cs="Arial"/>
        </w:rPr>
      </w:pPr>
      <w:r w:rsidRPr="00196918">
        <w:rPr>
          <w:rFonts w:cs="Arial"/>
        </w:rPr>
        <w:t>Assist Communications Officer with identifying community impact stories to be highlighted.</w:t>
      </w:r>
    </w:p>
    <w:p w14:paraId="5F052370" w14:textId="1F9B478D" w:rsidR="00196918" w:rsidRPr="00196918" w:rsidRDefault="00196918" w:rsidP="009C0BCE">
      <w:pPr>
        <w:numPr>
          <w:ilvl w:val="0"/>
          <w:numId w:val="2"/>
        </w:numPr>
        <w:spacing w:after="0" w:line="240" w:lineRule="auto"/>
        <w:rPr>
          <w:rFonts w:cs="Arial"/>
        </w:rPr>
      </w:pPr>
      <w:r w:rsidRPr="00196918">
        <w:rPr>
          <w:rFonts w:cs="Arial"/>
        </w:rPr>
        <w:t xml:space="preserve">Manage and support all aspects of key university events, including National Day for Truth </w:t>
      </w:r>
      <w:r>
        <w:rPr>
          <w:rFonts w:cs="Arial"/>
        </w:rPr>
        <w:t>&amp;</w:t>
      </w:r>
      <w:r w:rsidRPr="00196918">
        <w:rPr>
          <w:rFonts w:cs="Arial"/>
        </w:rPr>
        <w:t xml:space="preserve"> Reconciliation, Elders &amp; Traditional Peoples Gathering, Head of the Trent/Homecoming, Trent Lands Plan engagement, United Way Campaign, community orientation activities, official visits, etc. </w:t>
      </w:r>
    </w:p>
    <w:p w14:paraId="632D6FEE" w14:textId="7B880A80" w:rsidR="00196918" w:rsidRDefault="00196918" w:rsidP="009C0BCE">
      <w:pPr>
        <w:numPr>
          <w:ilvl w:val="0"/>
          <w:numId w:val="2"/>
        </w:numPr>
        <w:spacing w:after="0" w:line="240" w:lineRule="auto"/>
        <w:rPr>
          <w:rFonts w:cs="Arial"/>
        </w:rPr>
      </w:pPr>
      <w:r w:rsidRPr="00196918">
        <w:rPr>
          <w:rFonts w:cs="Arial"/>
        </w:rPr>
        <w:t xml:space="preserve">With guidance from the Senior Manager, schedule meetings, prepare agendas, take minutes, and ensure relevant </w:t>
      </w:r>
      <w:proofErr w:type="gramStart"/>
      <w:r w:rsidRPr="00196918">
        <w:rPr>
          <w:rFonts w:cs="Arial"/>
        </w:rPr>
        <w:t>follow up</w:t>
      </w:r>
      <w:proofErr w:type="gramEnd"/>
      <w:r w:rsidRPr="00196918">
        <w:rPr>
          <w:rFonts w:cs="Arial"/>
        </w:rPr>
        <w:t xml:space="preserve"> for key meetings with Elders Council, Land Consultation Officers, City/County Liaison committees and others as required.</w:t>
      </w:r>
    </w:p>
    <w:p w14:paraId="2D07D01B" w14:textId="4CC70017" w:rsidR="008F119F" w:rsidRPr="00196918" w:rsidRDefault="008F119F" w:rsidP="009C0BCE">
      <w:pPr>
        <w:numPr>
          <w:ilvl w:val="0"/>
          <w:numId w:val="2"/>
        </w:numPr>
        <w:spacing w:after="0" w:line="240" w:lineRule="auto"/>
        <w:rPr>
          <w:rFonts w:cs="Arial"/>
        </w:rPr>
      </w:pPr>
      <w:r>
        <w:rPr>
          <w:rFonts w:cs="Arial"/>
        </w:rPr>
        <w:t>Support the Convocation manager in the planning, implementation, and reporting on convocation, including attending and on-site support during ceremonies.</w:t>
      </w:r>
    </w:p>
    <w:p w14:paraId="612BDB0B" w14:textId="3792AC6B" w:rsidR="00196918" w:rsidRPr="00196918" w:rsidRDefault="00196918" w:rsidP="009C0BCE">
      <w:pPr>
        <w:numPr>
          <w:ilvl w:val="0"/>
          <w:numId w:val="2"/>
        </w:numPr>
        <w:spacing w:after="0" w:line="240" w:lineRule="auto"/>
        <w:rPr>
          <w:rFonts w:cs="Arial"/>
        </w:rPr>
      </w:pPr>
      <w:r w:rsidRPr="00196918">
        <w:rPr>
          <w:rFonts w:cs="Arial"/>
        </w:rPr>
        <w:t>Other duties as assigned</w:t>
      </w:r>
      <w:r>
        <w:rPr>
          <w:rFonts w:cs="Arial"/>
        </w:rPr>
        <w:t>.</w:t>
      </w:r>
    </w:p>
    <w:p w14:paraId="0A580DA0" w14:textId="77777777" w:rsidR="00A00264" w:rsidRPr="00A00264" w:rsidRDefault="00A00264" w:rsidP="00A00264">
      <w:pPr>
        <w:spacing w:after="0" w:line="276" w:lineRule="auto"/>
        <w:ind w:left="360"/>
        <w:contextualSpacing/>
        <w:rPr>
          <w:rFonts w:cs="Arial"/>
        </w:rPr>
      </w:pPr>
    </w:p>
    <w:p w14:paraId="43B0DE20" w14:textId="4BD6918A" w:rsidR="00A00264" w:rsidRPr="00A00264" w:rsidRDefault="00196918" w:rsidP="00A86C16">
      <w:pPr>
        <w:pStyle w:val="Heading5"/>
      </w:pPr>
      <w:r>
        <w:t>Communication Support</w:t>
      </w:r>
    </w:p>
    <w:p w14:paraId="08090763" w14:textId="4F792A72" w:rsidR="00196918" w:rsidRPr="00196918" w:rsidRDefault="00196918" w:rsidP="009C0BCE">
      <w:pPr>
        <w:numPr>
          <w:ilvl w:val="0"/>
          <w:numId w:val="3"/>
        </w:numPr>
        <w:spacing w:after="0" w:line="240" w:lineRule="auto"/>
        <w:rPr>
          <w:rFonts w:cs="Arial"/>
        </w:rPr>
      </w:pPr>
      <w:r w:rsidRPr="00196918">
        <w:rPr>
          <w:rFonts w:cs="Arial"/>
        </w:rPr>
        <w:t>Guided by the Senior Manager, develop and manage annual engagement and communications plan</w:t>
      </w:r>
      <w:r>
        <w:rPr>
          <w:rFonts w:cs="Arial"/>
        </w:rPr>
        <w:t>s</w:t>
      </w:r>
      <w:r w:rsidRPr="00196918">
        <w:rPr>
          <w:rFonts w:cs="Arial"/>
        </w:rPr>
        <w:t xml:space="preserve"> including in-person opportunities and draft communications content for Trent Matters and Trent Lands Plan newsletter content, Community Report, social media, community volunteer profiles, press releases, event briefs and speaking notes. </w:t>
      </w:r>
    </w:p>
    <w:p w14:paraId="5D6D1DCE" w14:textId="77777777" w:rsidR="00196918" w:rsidRPr="00196918" w:rsidRDefault="00196918" w:rsidP="009C0BCE">
      <w:pPr>
        <w:numPr>
          <w:ilvl w:val="0"/>
          <w:numId w:val="3"/>
        </w:numPr>
        <w:spacing w:after="0" w:line="240" w:lineRule="auto"/>
        <w:rPr>
          <w:rFonts w:cs="Arial"/>
          <w:i/>
        </w:rPr>
      </w:pPr>
      <w:r w:rsidRPr="00196918">
        <w:rPr>
          <w:rFonts w:cs="Arial"/>
        </w:rPr>
        <w:t>Contribute to the development of the budgets and operate within that budget, closely monitoring expenses.</w:t>
      </w:r>
    </w:p>
    <w:p w14:paraId="3E1D548F" w14:textId="24A72422" w:rsidR="00196918" w:rsidRPr="00196918" w:rsidRDefault="00196918" w:rsidP="009C0BCE">
      <w:pPr>
        <w:numPr>
          <w:ilvl w:val="0"/>
          <w:numId w:val="3"/>
        </w:numPr>
        <w:spacing w:after="0" w:line="240" w:lineRule="auto"/>
        <w:rPr>
          <w:rFonts w:cs="Arial"/>
          <w:i/>
        </w:rPr>
      </w:pPr>
      <w:r w:rsidRPr="00196918">
        <w:rPr>
          <w:rFonts w:cs="Arial"/>
        </w:rPr>
        <w:t xml:space="preserve">Participate in overall planning and evaluation of the External Relations &amp; </w:t>
      </w:r>
      <w:r>
        <w:rPr>
          <w:rFonts w:cs="Arial"/>
        </w:rPr>
        <w:t>Development</w:t>
      </w:r>
      <w:r w:rsidRPr="00196918">
        <w:rPr>
          <w:rFonts w:cs="Arial"/>
        </w:rPr>
        <w:t xml:space="preserve"> portfolio operating plan as it applies to Community and Indigenous Relations, policies, and procedures, etc.</w:t>
      </w:r>
    </w:p>
    <w:p w14:paraId="7279E130" w14:textId="77777777" w:rsidR="00A00264" w:rsidRPr="00A86C16" w:rsidRDefault="00A00264" w:rsidP="00A86C16">
      <w:pPr>
        <w:pStyle w:val="Heading5"/>
      </w:pPr>
    </w:p>
    <w:p w14:paraId="0AD70EBA" w14:textId="51388A9F" w:rsidR="00A00264" w:rsidRPr="00A86C16" w:rsidRDefault="00196918" w:rsidP="00A86C16">
      <w:pPr>
        <w:pStyle w:val="Heading5"/>
      </w:pPr>
      <w:r w:rsidRPr="00A86C16">
        <w:t>Managerial Responsibility</w:t>
      </w:r>
    </w:p>
    <w:p w14:paraId="6990F562" w14:textId="77777777" w:rsidR="00196918" w:rsidRPr="00196918" w:rsidRDefault="00196918" w:rsidP="009C0BCE">
      <w:pPr>
        <w:numPr>
          <w:ilvl w:val="0"/>
          <w:numId w:val="4"/>
        </w:numPr>
        <w:spacing w:after="0" w:line="240" w:lineRule="auto"/>
        <w:rPr>
          <w:rFonts w:cs="Arial"/>
        </w:rPr>
      </w:pPr>
      <w:r w:rsidRPr="00196918">
        <w:rPr>
          <w:rFonts w:cs="Arial"/>
        </w:rPr>
        <w:t>Work in progress meetings with Senior Manager.</w:t>
      </w:r>
    </w:p>
    <w:p w14:paraId="7922A782" w14:textId="77777777" w:rsidR="00196918" w:rsidRPr="00196918" w:rsidRDefault="00196918" w:rsidP="009C0BCE">
      <w:pPr>
        <w:numPr>
          <w:ilvl w:val="0"/>
          <w:numId w:val="4"/>
        </w:numPr>
        <w:spacing w:after="0" w:line="240" w:lineRule="auto"/>
        <w:rPr>
          <w:rFonts w:cs="Arial"/>
        </w:rPr>
      </w:pPr>
      <w:r w:rsidRPr="00196918">
        <w:rPr>
          <w:rFonts w:cs="Arial"/>
        </w:rPr>
        <w:t xml:space="preserve">Hire, train and supervise student interns and student employees. </w:t>
      </w:r>
    </w:p>
    <w:p w14:paraId="4181308B" w14:textId="01B183BE" w:rsidR="00196918" w:rsidRPr="00196918" w:rsidRDefault="00196918" w:rsidP="009C0BCE">
      <w:pPr>
        <w:numPr>
          <w:ilvl w:val="0"/>
          <w:numId w:val="4"/>
        </w:numPr>
        <w:spacing w:after="0" w:line="240" w:lineRule="auto"/>
        <w:rPr>
          <w:rFonts w:cs="Arial"/>
        </w:rPr>
      </w:pPr>
      <w:r w:rsidRPr="00196918">
        <w:rPr>
          <w:rFonts w:cs="Arial"/>
        </w:rPr>
        <w:t>Remain abreast of, and implement, best practices in engagement, outreach, and event management.</w:t>
      </w:r>
    </w:p>
    <w:p w14:paraId="5463AEF7" w14:textId="77777777" w:rsidR="00E947D4" w:rsidRPr="00196918" w:rsidRDefault="00E947D4" w:rsidP="00196918">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C3CFCDA" w14:textId="5CD0EB90" w:rsidR="00196918" w:rsidRPr="00196918" w:rsidRDefault="00196918" w:rsidP="009C0BCE">
      <w:pPr>
        <w:pStyle w:val="ListParagraph"/>
        <w:numPr>
          <w:ilvl w:val="0"/>
          <w:numId w:val="5"/>
        </w:numPr>
        <w:rPr>
          <w:rFonts w:cs="Arial"/>
        </w:rPr>
      </w:pPr>
      <w:r w:rsidRPr="00196918">
        <w:rPr>
          <w:rFonts w:cs="Arial"/>
        </w:rPr>
        <w:t xml:space="preserve">General University Degree (3 </w:t>
      </w:r>
      <w:proofErr w:type="gramStart"/>
      <w:r w:rsidRPr="00196918">
        <w:rPr>
          <w:rFonts w:cs="Arial"/>
        </w:rPr>
        <w:t>year</w:t>
      </w:r>
      <w:proofErr w:type="gramEnd"/>
      <w:r w:rsidRPr="00196918">
        <w:rPr>
          <w:rFonts w:cs="Arial"/>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96EE502" w14:textId="0DB177BC" w:rsidR="00196918" w:rsidRDefault="00196918" w:rsidP="009C0BCE">
      <w:pPr>
        <w:numPr>
          <w:ilvl w:val="0"/>
          <w:numId w:val="6"/>
        </w:numPr>
        <w:tabs>
          <w:tab w:val="left" w:pos="720"/>
        </w:tabs>
        <w:spacing w:after="0" w:line="240" w:lineRule="auto"/>
        <w:rPr>
          <w:rFonts w:cs="Arial"/>
          <w:szCs w:val="24"/>
        </w:rPr>
      </w:pPr>
      <w:r w:rsidRPr="00196918">
        <w:rPr>
          <w:rFonts w:cs="Arial"/>
          <w:szCs w:val="24"/>
        </w:rPr>
        <w:t>Minimum four years’ experience in events, public relations, Indigenous relations and/or related fields.</w:t>
      </w:r>
    </w:p>
    <w:p w14:paraId="6C4B185F" w14:textId="1257C1FE"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lang w:val="en-GB"/>
        </w:rPr>
        <w:t>A familiarity with Indigenous cultural protocols, or a willingness to engage is an asset.</w:t>
      </w:r>
    </w:p>
    <w:p w14:paraId="7E54291B"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lastRenderedPageBreak/>
        <w:t>Demonstrated knowledge and ability to develop, execute and/or support complex communications initiatives.</w:t>
      </w:r>
    </w:p>
    <w:p w14:paraId="7DB9F787"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Demonstrated ability to interact comfortably, tactfully, and effectively with donors and volunteers, varied internal and external constituencies, government and local leaders, Indigenous leaders and community members, and a wide range of stakeholders.</w:t>
      </w:r>
    </w:p>
    <w:p w14:paraId="6259E6A9"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Adept at problem solving and excellent judgement in situations requiring initiative and tact.</w:t>
      </w:r>
    </w:p>
    <w:p w14:paraId="2DF2BB89"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Proven skills and ability to manage multi-phase projects from inception to completion.</w:t>
      </w:r>
    </w:p>
    <w:p w14:paraId="54113DF3" w14:textId="7BB82CE6"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Excellent organizational, interpersonal, verbal, and written communication skills.</w:t>
      </w:r>
    </w:p>
    <w:p w14:paraId="3482828C"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Experienced in handling sensitive and confidential situations and issues.</w:t>
      </w:r>
    </w:p>
    <w:p w14:paraId="0DD70496"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Demonstrated ability to work independently and as part of a team.</w:t>
      </w:r>
    </w:p>
    <w:p w14:paraId="0CD7AC29"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Detail-oriented, well-organized, focused and goal-oriented, with both initiative and energy.</w:t>
      </w:r>
    </w:p>
    <w:p w14:paraId="48F4672D" w14:textId="77777777" w:rsidR="00196918" w:rsidRPr="00196918" w:rsidRDefault="00196918" w:rsidP="009C0BCE">
      <w:pPr>
        <w:numPr>
          <w:ilvl w:val="0"/>
          <w:numId w:val="6"/>
        </w:numPr>
        <w:tabs>
          <w:tab w:val="left" w:pos="720"/>
        </w:tabs>
        <w:spacing w:after="0" w:line="240" w:lineRule="auto"/>
        <w:rPr>
          <w:rFonts w:cs="Arial"/>
          <w:szCs w:val="24"/>
        </w:rPr>
      </w:pPr>
      <w:r w:rsidRPr="00196918">
        <w:rPr>
          <w:rFonts w:cs="Arial"/>
          <w:szCs w:val="24"/>
        </w:rPr>
        <w:t>Proficiency with MS Office (Word, Excel), Raiser’s Edge or equivalent fundraising database, internet research.</w:t>
      </w:r>
    </w:p>
    <w:p w14:paraId="632711B9" w14:textId="55E9CB47" w:rsidR="00196918" w:rsidRDefault="00196918" w:rsidP="009C0BCE">
      <w:pPr>
        <w:numPr>
          <w:ilvl w:val="0"/>
          <w:numId w:val="6"/>
        </w:numPr>
        <w:tabs>
          <w:tab w:val="left" w:pos="720"/>
        </w:tabs>
        <w:spacing w:after="0" w:line="240" w:lineRule="auto"/>
        <w:rPr>
          <w:rFonts w:cs="Arial"/>
          <w:szCs w:val="24"/>
        </w:rPr>
      </w:pPr>
      <w:r w:rsidRPr="00196918">
        <w:rPr>
          <w:rFonts w:cs="Arial"/>
          <w:szCs w:val="24"/>
        </w:rPr>
        <w:t>Flexibility to work occasional evenings and weekends on occasion as required.</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15E52FB" w14:textId="77777777" w:rsidR="00196918" w:rsidRPr="00196918" w:rsidRDefault="00196918" w:rsidP="00A86C16">
      <w:pPr>
        <w:pStyle w:val="Heading5"/>
      </w:pPr>
      <w:r w:rsidRPr="00196918">
        <w:t>Analytical Reasoning</w:t>
      </w:r>
    </w:p>
    <w:p w14:paraId="7AA2401F" w14:textId="77777777" w:rsidR="00196918" w:rsidRPr="00196918" w:rsidRDefault="00196918" w:rsidP="009C0BCE">
      <w:pPr>
        <w:numPr>
          <w:ilvl w:val="0"/>
          <w:numId w:val="7"/>
        </w:numPr>
        <w:spacing w:after="0" w:line="240" w:lineRule="auto"/>
        <w:rPr>
          <w:rFonts w:cs="Arial"/>
          <w:szCs w:val="24"/>
        </w:rPr>
      </w:pPr>
      <w:r w:rsidRPr="00196918">
        <w:rPr>
          <w:rFonts w:cs="Arial"/>
          <w:szCs w:val="24"/>
        </w:rPr>
        <w:t>Analytical reasoning is applied to program management, including planning and budget management, staffing, allocations and fund reconciliation, and special project management (Elders Gathering, Head of the Trent, etc.)</w:t>
      </w:r>
    </w:p>
    <w:p w14:paraId="3D82D667" w14:textId="0ED3DFD6" w:rsidR="00196918" w:rsidRPr="00196918" w:rsidRDefault="00196918" w:rsidP="009C0BCE">
      <w:pPr>
        <w:numPr>
          <w:ilvl w:val="0"/>
          <w:numId w:val="7"/>
        </w:numPr>
        <w:spacing w:after="0" w:line="240" w:lineRule="auto"/>
        <w:rPr>
          <w:rFonts w:cs="Arial"/>
          <w:szCs w:val="24"/>
        </w:rPr>
      </w:pPr>
      <w:r w:rsidRPr="00196918">
        <w:rPr>
          <w:rFonts w:cs="Arial"/>
          <w:szCs w:val="24"/>
        </w:rPr>
        <w:t>Judgment and experience in negotiating and working with suppliers, vendors, and external organizations.</w:t>
      </w:r>
    </w:p>
    <w:p w14:paraId="5F68120C" w14:textId="713EDFF8" w:rsidR="00196918" w:rsidRPr="00196918" w:rsidRDefault="00196918" w:rsidP="009C0BCE">
      <w:pPr>
        <w:numPr>
          <w:ilvl w:val="0"/>
          <w:numId w:val="7"/>
        </w:numPr>
        <w:spacing w:after="0" w:line="240" w:lineRule="auto"/>
        <w:rPr>
          <w:rFonts w:cs="Arial"/>
          <w:szCs w:val="24"/>
        </w:rPr>
      </w:pPr>
      <w:r w:rsidRPr="00196918">
        <w:rPr>
          <w:rFonts w:cs="Arial"/>
          <w:szCs w:val="24"/>
        </w:rPr>
        <w:t>Sound judgement decisions regarding interactions with key internal and external rights holders and stakeholders</w:t>
      </w:r>
      <w:r>
        <w:rPr>
          <w:rFonts w:cs="Arial"/>
          <w:szCs w:val="24"/>
        </w:rPr>
        <w:t>.</w:t>
      </w:r>
    </w:p>
    <w:p w14:paraId="36892E07" w14:textId="44E88DDB" w:rsidR="00196918" w:rsidRPr="00196918" w:rsidRDefault="00196918" w:rsidP="009C0BCE">
      <w:pPr>
        <w:numPr>
          <w:ilvl w:val="0"/>
          <w:numId w:val="7"/>
        </w:numPr>
        <w:spacing w:after="0" w:line="240" w:lineRule="auto"/>
        <w:rPr>
          <w:rFonts w:cs="Arial"/>
          <w:szCs w:val="24"/>
        </w:rPr>
      </w:pPr>
      <w:r w:rsidRPr="00196918">
        <w:rPr>
          <w:rFonts w:cs="Arial"/>
          <w:szCs w:val="24"/>
        </w:rPr>
        <w:t>Judgment in bringing forward stewardship issues to the Senior Manager.</w:t>
      </w:r>
    </w:p>
    <w:p w14:paraId="47B789F3" w14:textId="77777777" w:rsidR="00196918" w:rsidRPr="00196918" w:rsidRDefault="00196918" w:rsidP="00196918">
      <w:pPr>
        <w:rPr>
          <w:rFonts w:cs="Arial"/>
          <w:szCs w:val="24"/>
        </w:rPr>
      </w:pPr>
    </w:p>
    <w:p w14:paraId="67340D16" w14:textId="77777777" w:rsidR="00196918" w:rsidRPr="00196918" w:rsidRDefault="00196918" w:rsidP="00A86C16">
      <w:pPr>
        <w:pStyle w:val="Heading5"/>
      </w:pPr>
      <w:r w:rsidRPr="00196918">
        <w:t>Decision Making</w:t>
      </w:r>
    </w:p>
    <w:p w14:paraId="52E6EEB7" w14:textId="1414FF7A" w:rsidR="00196918" w:rsidRPr="00196918" w:rsidRDefault="00196918" w:rsidP="009C0BCE">
      <w:pPr>
        <w:numPr>
          <w:ilvl w:val="0"/>
          <w:numId w:val="8"/>
        </w:numPr>
        <w:spacing w:after="0" w:line="240" w:lineRule="auto"/>
        <w:rPr>
          <w:rFonts w:cs="Arial"/>
          <w:szCs w:val="24"/>
        </w:rPr>
      </w:pPr>
      <w:r w:rsidRPr="00196918">
        <w:rPr>
          <w:rFonts w:cs="Arial"/>
          <w:szCs w:val="24"/>
        </w:rPr>
        <w:t xml:space="preserve">Sound decision making is applied </w:t>
      </w:r>
      <w:proofErr w:type="gramStart"/>
      <w:r w:rsidRPr="00196918">
        <w:rPr>
          <w:rFonts w:cs="Arial"/>
          <w:szCs w:val="24"/>
        </w:rPr>
        <w:t>on a daily basis</w:t>
      </w:r>
      <w:proofErr w:type="gramEnd"/>
      <w:r w:rsidRPr="00196918">
        <w:rPr>
          <w:rFonts w:cs="Arial"/>
          <w:szCs w:val="24"/>
        </w:rPr>
        <w:t xml:space="preserve"> in all the areas identified under analytical reasoning. </w:t>
      </w:r>
    </w:p>
    <w:p w14:paraId="0060C7A3" w14:textId="5E7D843D" w:rsidR="00196918" w:rsidRPr="00196918" w:rsidRDefault="00196918" w:rsidP="009C0BCE">
      <w:pPr>
        <w:numPr>
          <w:ilvl w:val="0"/>
          <w:numId w:val="8"/>
        </w:numPr>
        <w:spacing w:after="0" w:line="240" w:lineRule="auto"/>
        <w:rPr>
          <w:rFonts w:cs="Arial"/>
          <w:szCs w:val="24"/>
        </w:rPr>
      </w:pPr>
      <w:r w:rsidRPr="00196918">
        <w:rPr>
          <w:rFonts w:cs="Arial"/>
          <w:szCs w:val="24"/>
        </w:rPr>
        <w:t>Negotiation and decision-making with volunteers, donors, stakeholders, rights holders, and suppliers</w:t>
      </w:r>
      <w:r>
        <w:rPr>
          <w:rFonts w:cs="Arial"/>
          <w:szCs w:val="24"/>
        </w:rPr>
        <w:t>.</w:t>
      </w:r>
    </w:p>
    <w:p w14:paraId="1BD773EF" w14:textId="77777777" w:rsidR="00196918" w:rsidRPr="00196918" w:rsidRDefault="00196918" w:rsidP="009C0BCE">
      <w:pPr>
        <w:numPr>
          <w:ilvl w:val="0"/>
          <w:numId w:val="8"/>
        </w:numPr>
        <w:spacing w:after="0" w:line="240" w:lineRule="auto"/>
        <w:rPr>
          <w:rFonts w:cs="Arial"/>
          <w:szCs w:val="24"/>
        </w:rPr>
      </w:pPr>
      <w:r w:rsidRPr="00196918">
        <w:rPr>
          <w:rFonts w:cs="Arial"/>
          <w:szCs w:val="24"/>
        </w:rPr>
        <w:t>Experience, discretion, tact, and judgment are required.</w:t>
      </w:r>
    </w:p>
    <w:p w14:paraId="338768C0" w14:textId="0E4B69D4" w:rsidR="00196918" w:rsidRPr="00196918" w:rsidRDefault="00196918" w:rsidP="009C0BCE">
      <w:pPr>
        <w:numPr>
          <w:ilvl w:val="0"/>
          <w:numId w:val="8"/>
        </w:numPr>
        <w:spacing w:after="0" w:line="240" w:lineRule="auto"/>
        <w:rPr>
          <w:rFonts w:cs="Arial"/>
          <w:szCs w:val="24"/>
        </w:rPr>
      </w:pPr>
      <w:r w:rsidRPr="00196918">
        <w:rPr>
          <w:rFonts w:cs="Arial"/>
          <w:szCs w:val="24"/>
        </w:rPr>
        <w:t>Proactive interaction with faculty and other departments including senior level administration regarding community engagement and involvement, and Indigenous relations</w:t>
      </w:r>
      <w:r>
        <w:rPr>
          <w:rFonts w:cs="Arial"/>
          <w:szCs w:val="24"/>
        </w:rPr>
        <w:t>.</w:t>
      </w:r>
    </w:p>
    <w:p w14:paraId="6CCA5634" w14:textId="77777777" w:rsidR="00196918" w:rsidRPr="00196918" w:rsidRDefault="00196918" w:rsidP="00196918">
      <w:pPr>
        <w:rPr>
          <w:rFonts w:cs="Arial"/>
          <w:szCs w:val="24"/>
        </w:rPr>
      </w:pPr>
    </w:p>
    <w:p w14:paraId="2959FB88" w14:textId="77777777" w:rsidR="00196918" w:rsidRPr="00196918" w:rsidRDefault="00196918" w:rsidP="00A86C16">
      <w:pPr>
        <w:pStyle w:val="Heading5"/>
      </w:pPr>
      <w:r w:rsidRPr="00196918">
        <w:t>Impact</w:t>
      </w:r>
    </w:p>
    <w:p w14:paraId="7C1366F2" w14:textId="63523731" w:rsidR="00196918" w:rsidRPr="00196918" w:rsidRDefault="00196918" w:rsidP="009C0BCE">
      <w:pPr>
        <w:numPr>
          <w:ilvl w:val="0"/>
          <w:numId w:val="8"/>
        </w:numPr>
        <w:spacing w:after="0" w:line="240" w:lineRule="auto"/>
        <w:rPr>
          <w:rFonts w:cs="Arial"/>
          <w:szCs w:val="24"/>
        </w:rPr>
      </w:pPr>
      <w:r w:rsidRPr="00196918">
        <w:rPr>
          <w:rFonts w:cs="Arial"/>
          <w:szCs w:val="24"/>
        </w:rPr>
        <w:t xml:space="preserve">Work completed is frequently broadcast in the public </w:t>
      </w:r>
      <w:r w:rsidR="00F8194E" w:rsidRPr="00196918">
        <w:rPr>
          <w:rFonts w:cs="Arial"/>
          <w:szCs w:val="24"/>
        </w:rPr>
        <w:t>domain,</w:t>
      </w:r>
      <w:r w:rsidRPr="00196918">
        <w:rPr>
          <w:rFonts w:cs="Arial"/>
          <w:szCs w:val="24"/>
        </w:rPr>
        <w:t xml:space="preserve"> activities impact upon reputation and Indigenous reconciliation progress of the university</w:t>
      </w:r>
      <w:r>
        <w:rPr>
          <w:rFonts w:cs="Arial"/>
          <w:szCs w:val="24"/>
        </w:rPr>
        <w:t>.</w:t>
      </w:r>
    </w:p>
    <w:p w14:paraId="0F614A41" w14:textId="08E354CF" w:rsidR="00196918" w:rsidRPr="00196918" w:rsidRDefault="00196918" w:rsidP="009C0BCE">
      <w:pPr>
        <w:numPr>
          <w:ilvl w:val="0"/>
          <w:numId w:val="8"/>
        </w:numPr>
        <w:spacing w:after="0" w:line="240" w:lineRule="auto"/>
        <w:rPr>
          <w:rFonts w:cs="Arial"/>
          <w:szCs w:val="24"/>
        </w:rPr>
      </w:pPr>
      <w:r w:rsidRPr="00196918">
        <w:rPr>
          <w:rFonts w:cs="Arial"/>
          <w:szCs w:val="24"/>
        </w:rPr>
        <w:t>Reconciliation efforts are complex, challenging and emotionally fraught, and can quickly escalate to national media attention if problems arise</w:t>
      </w:r>
      <w:r>
        <w:rPr>
          <w:rFonts w:cs="Arial"/>
          <w:szCs w:val="24"/>
        </w:rPr>
        <w:t>.</w:t>
      </w:r>
    </w:p>
    <w:p w14:paraId="226A484D" w14:textId="028FAF6F" w:rsidR="00196918" w:rsidRDefault="00196918" w:rsidP="009C0BCE">
      <w:pPr>
        <w:numPr>
          <w:ilvl w:val="0"/>
          <w:numId w:val="8"/>
        </w:numPr>
        <w:spacing w:after="0" w:line="240" w:lineRule="auto"/>
        <w:rPr>
          <w:rFonts w:cs="Arial"/>
          <w:szCs w:val="24"/>
        </w:rPr>
      </w:pPr>
      <w:r w:rsidRPr="00196918">
        <w:rPr>
          <w:rFonts w:cs="Arial"/>
          <w:szCs w:val="24"/>
        </w:rPr>
        <w:t>Successfully run events provide a positive response and enhanced reputation in the eyes of attendees.</w:t>
      </w:r>
    </w:p>
    <w:p w14:paraId="32B9B441" w14:textId="77777777" w:rsidR="00196918" w:rsidRPr="00196918" w:rsidRDefault="00196918" w:rsidP="00196918">
      <w:pPr>
        <w:spacing w:after="0" w:line="240" w:lineRule="auto"/>
        <w:rPr>
          <w:rFonts w:cs="Arial"/>
          <w:szCs w:val="24"/>
        </w:rPr>
      </w:pPr>
    </w:p>
    <w:p w14:paraId="21A86510" w14:textId="77777777" w:rsidR="00196918" w:rsidRPr="00196918" w:rsidRDefault="00196918" w:rsidP="00A86C16">
      <w:pPr>
        <w:pStyle w:val="Heading5"/>
      </w:pPr>
      <w:r w:rsidRPr="00196918">
        <w:t>Responsibility for the Work of Others</w:t>
      </w:r>
    </w:p>
    <w:p w14:paraId="5439D2AE" w14:textId="77777777" w:rsidR="00196918" w:rsidRPr="00196918" w:rsidRDefault="00196918" w:rsidP="00196918">
      <w:pPr>
        <w:tabs>
          <w:tab w:val="left" w:pos="1110"/>
        </w:tabs>
        <w:rPr>
          <w:rFonts w:cs="Arial"/>
          <w:i/>
          <w:iCs/>
          <w:szCs w:val="24"/>
        </w:rPr>
      </w:pPr>
      <w:r w:rsidRPr="00196918">
        <w:rPr>
          <w:rFonts w:cs="Arial"/>
          <w:i/>
          <w:iCs/>
          <w:szCs w:val="24"/>
        </w:rPr>
        <w:t xml:space="preserve">Direct Responsibility for the Work of Others: </w:t>
      </w:r>
    </w:p>
    <w:p w14:paraId="49543C12" w14:textId="2940F933" w:rsidR="00196918" w:rsidRPr="00196918" w:rsidRDefault="00196918" w:rsidP="009C0BCE">
      <w:pPr>
        <w:numPr>
          <w:ilvl w:val="0"/>
          <w:numId w:val="9"/>
        </w:numPr>
        <w:spacing w:after="0" w:line="240" w:lineRule="auto"/>
        <w:rPr>
          <w:rFonts w:cs="Arial"/>
          <w:szCs w:val="24"/>
        </w:rPr>
      </w:pPr>
      <w:r w:rsidRPr="00196918">
        <w:rPr>
          <w:rFonts w:cs="Arial"/>
          <w:szCs w:val="24"/>
        </w:rPr>
        <w:t xml:space="preserve">The Community Relations </w:t>
      </w:r>
      <w:r>
        <w:rPr>
          <w:rFonts w:cs="Arial"/>
          <w:szCs w:val="24"/>
        </w:rPr>
        <w:t>O</w:t>
      </w:r>
      <w:r w:rsidRPr="00196918">
        <w:rPr>
          <w:rFonts w:cs="Arial"/>
          <w:szCs w:val="24"/>
        </w:rPr>
        <w:t>fficer is solely responsible for recruiting, orienting, training</w:t>
      </w:r>
      <w:r>
        <w:rPr>
          <w:rFonts w:cs="Arial"/>
          <w:szCs w:val="24"/>
        </w:rPr>
        <w:t>,</w:t>
      </w:r>
      <w:r w:rsidRPr="00196918">
        <w:rPr>
          <w:rFonts w:cs="Arial"/>
          <w:szCs w:val="24"/>
        </w:rPr>
        <w:t xml:space="preserve"> and managing the performance of any student assistants.</w:t>
      </w:r>
    </w:p>
    <w:p w14:paraId="3F9156BB" w14:textId="77777777" w:rsidR="00196918" w:rsidRPr="00196918" w:rsidRDefault="00196918" w:rsidP="00196918">
      <w:pPr>
        <w:rPr>
          <w:rFonts w:cs="Arial"/>
          <w:szCs w:val="24"/>
        </w:rPr>
      </w:pPr>
    </w:p>
    <w:p w14:paraId="45B915C1" w14:textId="77777777" w:rsidR="00196918" w:rsidRPr="00196918" w:rsidRDefault="00196918" w:rsidP="00196918">
      <w:pPr>
        <w:tabs>
          <w:tab w:val="left" w:pos="1065"/>
        </w:tabs>
        <w:rPr>
          <w:rFonts w:cs="Arial"/>
          <w:i/>
          <w:iCs/>
          <w:szCs w:val="24"/>
        </w:rPr>
      </w:pPr>
      <w:r w:rsidRPr="00196918">
        <w:rPr>
          <w:rFonts w:cs="Arial"/>
          <w:i/>
          <w:iCs/>
          <w:szCs w:val="24"/>
        </w:rPr>
        <w:t xml:space="preserve">Indirect Responsibility for the Work of Others: </w:t>
      </w:r>
    </w:p>
    <w:p w14:paraId="68847470" w14:textId="7FCDF850" w:rsidR="00196918" w:rsidRPr="00196918" w:rsidRDefault="00196918" w:rsidP="009C0BCE">
      <w:pPr>
        <w:numPr>
          <w:ilvl w:val="0"/>
          <w:numId w:val="9"/>
        </w:numPr>
        <w:spacing w:after="0" w:line="240" w:lineRule="auto"/>
        <w:rPr>
          <w:rFonts w:cs="Arial"/>
          <w:szCs w:val="24"/>
        </w:rPr>
      </w:pPr>
      <w:r w:rsidRPr="00196918">
        <w:rPr>
          <w:rFonts w:cs="Arial"/>
          <w:szCs w:val="24"/>
        </w:rPr>
        <w:t>Students, volunteers, staff of internal academic departments. Coordination of their responsibility in events directed by the Community Relations Officer</w:t>
      </w:r>
      <w:r>
        <w:rPr>
          <w:rFonts w:cs="Arial"/>
          <w:szCs w:val="24"/>
        </w:rPr>
        <w:t>.</w:t>
      </w:r>
    </w:p>
    <w:p w14:paraId="3C73D909" w14:textId="6053364E" w:rsidR="00196918" w:rsidRPr="00196918" w:rsidRDefault="00196918" w:rsidP="009C0BCE">
      <w:pPr>
        <w:numPr>
          <w:ilvl w:val="0"/>
          <w:numId w:val="9"/>
        </w:numPr>
        <w:spacing w:after="0" w:line="240" w:lineRule="auto"/>
        <w:rPr>
          <w:rFonts w:cs="Arial"/>
          <w:szCs w:val="24"/>
        </w:rPr>
      </w:pPr>
      <w:r w:rsidRPr="00196918">
        <w:rPr>
          <w:rFonts w:cs="Arial"/>
          <w:szCs w:val="24"/>
        </w:rPr>
        <w:t>Coordinating and managing services of freelancers, suppliers</w:t>
      </w:r>
      <w:r>
        <w:rPr>
          <w:rFonts w:cs="Arial"/>
          <w:szCs w:val="24"/>
        </w:rPr>
        <w:t xml:space="preserve">, </w:t>
      </w:r>
      <w:r w:rsidRPr="00196918">
        <w:rPr>
          <w:rFonts w:cs="Arial"/>
          <w:szCs w:val="24"/>
        </w:rPr>
        <w:t>and vendors</w:t>
      </w:r>
      <w:r>
        <w:rPr>
          <w:rFonts w:cs="Arial"/>
          <w:szCs w:val="24"/>
        </w:rPr>
        <w:t>.</w:t>
      </w:r>
    </w:p>
    <w:p w14:paraId="4359FAC5" w14:textId="77777777" w:rsidR="00196918" w:rsidRPr="00196918" w:rsidRDefault="00196918" w:rsidP="00196918">
      <w:pPr>
        <w:tabs>
          <w:tab w:val="left" w:pos="540"/>
        </w:tabs>
        <w:rPr>
          <w:rFonts w:cs="Arial"/>
          <w:szCs w:val="24"/>
        </w:rPr>
      </w:pPr>
    </w:p>
    <w:p w14:paraId="6DF642DC" w14:textId="77777777" w:rsidR="00196918" w:rsidRPr="00196918" w:rsidRDefault="00196918" w:rsidP="00196918">
      <w:pPr>
        <w:tabs>
          <w:tab w:val="left" w:pos="540"/>
        </w:tabs>
        <w:rPr>
          <w:rFonts w:cs="Arial"/>
          <w:szCs w:val="24"/>
        </w:rPr>
      </w:pPr>
    </w:p>
    <w:p w14:paraId="1B6FF653" w14:textId="77777777" w:rsidR="00196918" w:rsidRPr="00196918" w:rsidRDefault="00196918" w:rsidP="00196918">
      <w:pPr>
        <w:tabs>
          <w:tab w:val="left" w:pos="540"/>
        </w:tabs>
        <w:rPr>
          <w:rFonts w:cs="Arial"/>
          <w:szCs w:val="24"/>
        </w:rPr>
      </w:pPr>
    </w:p>
    <w:p w14:paraId="31498021" w14:textId="77777777" w:rsidR="00196918" w:rsidRPr="00196918" w:rsidRDefault="00196918" w:rsidP="00A86C16">
      <w:pPr>
        <w:pStyle w:val="Heading5"/>
      </w:pPr>
      <w:r w:rsidRPr="00196918">
        <w:t>Communication</w:t>
      </w:r>
    </w:p>
    <w:p w14:paraId="6BC551BF" w14:textId="77777777" w:rsidR="00196918" w:rsidRPr="00196918" w:rsidRDefault="00196918" w:rsidP="00196918">
      <w:pPr>
        <w:tabs>
          <w:tab w:val="left" w:pos="0"/>
          <w:tab w:val="left" w:pos="540"/>
        </w:tabs>
        <w:rPr>
          <w:rFonts w:cs="Arial"/>
          <w:i/>
          <w:iCs/>
          <w:szCs w:val="24"/>
        </w:rPr>
      </w:pPr>
      <w:r w:rsidRPr="00196918">
        <w:rPr>
          <w:rFonts w:cs="Arial"/>
          <w:i/>
          <w:iCs/>
          <w:szCs w:val="24"/>
        </w:rPr>
        <w:t>Internal:</w:t>
      </w:r>
    </w:p>
    <w:p w14:paraId="0BDDEB79" w14:textId="25E90571" w:rsidR="00196918" w:rsidRDefault="00196918" w:rsidP="009C0BCE">
      <w:pPr>
        <w:numPr>
          <w:ilvl w:val="0"/>
          <w:numId w:val="10"/>
        </w:numPr>
        <w:tabs>
          <w:tab w:val="left" w:pos="720"/>
        </w:tabs>
        <w:spacing w:after="0" w:line="240" w:lineRule="auto"/>
        <w:rPr>
          <w:rFonts w:cs="Arial"/>
          <w:szCs w:val="24"/>
        </w:rPr>
      </w:pPr>
      <w:r w:rsidRPr="00196918">
        <w:rPr>
          <w:rFonts w:cs="Arial"/>
          <w:szCs w:val="24"/>
        </w:rPr>
        <w:t>President’s Office – events, Indigenous relations, and appointments</w:t>
      </w:r>
      <w:r>
        <w:rPr>
          <w:rFonts w:cs="Arial"/>
          <w:szCs w:val="24"/>
        </w:rPr>
        <w:t>.</w:t>
      </w:r>
    </w:p>
    <w:p w14:paraId="662EAA54" w14:textId="52C89967"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Senior Administration</w:t>
      </w:r>
      <w:r>
        <w:rPr>
          <w:rFonts w:cs="Arial"/>
          <w:szCs w:val="24"/>
        </w:rPr>
        <w:t>.</w:t>
      </w:r>
    </w:p>
    <w:p w14:paraId="27494A09" w14:textId="7CF288EE"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External Relations &amp; Development portfolio – events, training, engagement opportunities</w:t>
      </w:r>
      <w:r>
        <w:rPr>
          <w:rFonts w:cs="Arial"/>
          <w:szCs w:val="24"/>
        </w:rPr>
        <w:t>.</w:t>
      </w:r>
    </w:p>
    <w:p w14:paraId="41A9F5DD" w14:textId="35128A47"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 xml:space="preserve">Academic </w:t>
      </w:r>
      <w:r>
        <w:rPr>
          <w:rFonts w:cs="Arial"/>
          <w:szCs w:val="24"/>
        </w:rPr>
        <w:t>D</w:t>
      </w:r>
      <w:r w:rsidRPr="00196918">
        <w:rPr>
          <w:rFonts w:cs="Arial"/>
          <w:szCs w:val="24"/>
        </w:rPr>
        <w:t>epartments &amp; Chairs</w:t>
      </w:r>
      <w:r>
        <w:rPr>
          <w:rFonts w:cs="Arial"/>
          <w:szCs w:val="24"/>
        </w:rPr>
        <w:t>.</w:t>
      </w:r>
    </w:p>
    <w:p w14:paraId="3049FAC6" w14:textId="234F8C61"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Nature Areas Stewardship Committee</w:t>
      </w:r>
      <w:r>
        <w:rPr>
          <w:rFonts w:cs="Arial"/>
          <w:szCs w:val="24"/>
        </w:rPr>
        <w:t>.</w:t>
      </w:r>
    </w:p>
    <w:p w14:paraId="21264F74" w14:textId="48BBC954"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I</w:t>
      </w:r>
      <w:r>
        <w:rPr>
          <w:rFonts w:cs="Arial"/>
          <w:szCs w:val="24"/>
        </w:rPr>
        <w:t xml:space="preserve">nformation </w:t>
      </w:r>
      <w:r w:rsidRPr="00196918">
        <w:rPr>
          <w:rFonts w:cs="Arial"/>
          <w:szCs w:val="24"/>
        </w:rPr>
        <w:t>T</w:t>
      </w:r>
      <w:r>
        <w:rPr>
          <w:rFonts w:cs="Arial"/>
          <w:szCs w:val="24"/>
        </w:rPr>
        <w:t>echnology &amp;</w:t>
      </w:r>
      <w:r w:rsidRPr="00196918">
        <w:rPr>
          <w:rFonts w:cs="Arial"/>
          <w:szCs w:val="24"/>
        </w:rPr>
        <w:t xml:space="preserve"> Facilities Management – event planning</w:t>
      </w:r>
      <w:r>
        <w:rPr>
          <w:rFonts w:cs="Arial"/>
          <w:szCs w:val="24"/>
        </w:rPr>
        <w:t>.</w:t>
      </w:r>
    </w:p>
    <w:p w14:paraId="55C2E098" w14:textId="672778B9"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First Peoples House of Learning, Chanie Wenjack School for Indigenous Studies</w:t>
      </w:r>
      <w:r>
        <w:rPr>
          <w:rFonts w:cs="Arial"/>
          <w:szCs w:val="24"/>
        </w:rPr>
        <w:t>.</w:t>
      </w:r>
    </w:p>
    <w:p w14:paraId="77828B80" w14:textId="704F4FE8" w:rsidR="00196918" w:rsidRDefault="00196918" w:rsidP="00196918">
      <w:pPr>
        <w:tabs>
          <w:tab w:val="left" w:pos="720"/>
        </w:tabs>
        <w:spacing w:after="0" w:line="240" w:lineRule="auto"/>
        <w:rPr>
          <w:rFonts w:cs="Arial"/>
          <w:szCs w:val="24"/>
        </w:rPr>
      </w:pPr>
    </w:p>
    <w:p w14:paraId="2DB97D68" w14:textId="6394BA5A" w:rsidR="00196918" w:rsidRDefault="00196918" w:rsidP="00196918">
      <w:pPr>
        <w:tabs>
          <w:tab w:val="left" w:pos="720"/>
        </w:tabs>
        <w:spacing w:after="0" w:line="240" w:lineRule="auto"/>
        <w:rPr>
          <w:rFonts w:cs="Arial"/>
          <w:szCs w:val="24"/>
        </w:rPr>
      </w:pPr>
      <w:r w:rsidRPr="00196918">
        <w:rPr>
          <w:rFonts w:cs="Arial"/>
          <w:i/>
          <w:iCs/>
          <w:szCs w:val="24"/>
        </w:rPr>
        <w:t>External</w:t>
      </w:r>
      <w:r>
        <w:rPr>
          <w:rFonts w:cs="Arial"/>
          <w:szCs w:val="24"/>
        </w:rPr>
        <w:t>:</w:t>
      </w:r>
    </w:p>
    <w:p w14:paraId="6C185DF9" w14:textId="6D77856E"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Community leaders, elected officials, senior municipal staff and Indigenous</w:t>
      </w:r>
      <w:r>
        <w:rPr>
          <w:rFonts w:cs="Arial"/>
          <w:szCs w:val="24"/>
        </w:rPr>
        <w:t xml:space="preserve"> </w:t>
      </w:r>
      <w:r w:rsidRPr="00196918">
        <w:rPr>
          <w:rFonts w:cs="Arial"/>
          <w:szCs w:val="24"/>
        </w:rPr>
        <w:t>government and community leaders – tracking complex information</w:t>
      </w:r>
      <w:r>
        <w:rPr>
          <w:rFonts w:cs="Arial"/>
          <w:szCs w:val="24"/>
        </w:rPr>
        <w:t>.</w:t>
      </w:r>
    </w:p>
    <w:p w14:paraId="7DD9FAB6" w14:textId="1D46B57D" w:rsidR="00196918" w:rsidRPr="00196918" w:rsidRDefault="00196918" w:rsidP="009C0BCE">
      <w:pPr>
        <w:numPr>
          <w:ilvl w:val="0"/>
          <w:numId w:val="10"/>
        </w:numPr>
        <w:tabs>
          <w:tab w:val="left" w:pos="720"/>
        </w:tabs>
        <w:spacing w:after="0" w:line="240" w:lineRule="auto"/>
        <w:rPr>
          <w:rFonts w:cs="Arial"/>
          <w:szCs w:val="24"/>
        </w:rPr>
      </w:pPr>
      <w:r w:rsidRPr="00196918">
        <w:rPr>
          <w:rFonts w:cs="Arial"/>
          <w:szCs w:val="24"/>
        </w:rPr>
        <w:t>Presidents of companies – as above</w:t>
      </w:r>
      <w:r>
        <w:rPr>
          <w:rFonts w:cs="Arial"/>
          <w:szCs w:val="24"/>
        </w:rPr>
        <w:t>.</w:t>
      </w:r>
    </w:p>
    <w:p w14:paraId="2E740FA1" w14:textId="3B84FDD2" w:rsidR="00196918" w:rsidRDefault="00196918" w:rsidP="009C0BCE">
      <w:pPr>
        <w:numPr>
          <w:ilvl w:val="0"/>
          <w:numId w:val="10"/>
        </w:numPr>
        <w:tabs>
          <w:tab w:val="left" w:pos="720"/>
        </w:tabs>
        <w:spacing w:after="0" w:line="240" w:lineRule="auto"/>
        <w:rPr>
          <w:rFonts w:cs="Arial"/>
          <w:szCs w:val="24"/>
        </w:rPr>
      </w:pPr>
      <w:r w:rsidRPr="00196918">
        <w:rPr>
          <w:rFonts w:cs="Arial"/>
          <w:szCs w:val="24"/>
        </w:rPr>
        <w:t>Peterborough Community members of community</w:t>
      </w:r>
      <w:r>
        <w:rPr>
          <w:rFonts w:cs="Arial"/>
          <w:szCs w:val="24"/>
        </w:rPr>
        <w:t xml:space="preserve"> </w:t>
      </w:r>
      <w:r w:rsidRPr="00196918">
        <w:rPr>
          <w:rFonts w:cs="Arial"/>
          <w:szCs w:val="24"/>
        </w:rPr>
        <w:t>agencies – events</w:t>
      </w:r>
      <w:r>
        <w:rPr>
          <w:rFonts w:cs="Arial"/>
          <w:szCs w:val="24"/>
        </w:rPr>
        <w:t>.</w:t>
      </w:r>
    </w:p>
    <w:p w14:paraId="780A4372" w14:textId="3CCA5B4F" w:rsidR="00196918" w:rsidRDefault="00196918" w:rsidP="00196918">
      <w:pPr>
        <w:tabs>
          <w:tab w:val="left" w:pos="720"/>
        </w:tabs>
        <w:spacing w:after="0" w:line="240" w:lineRule="auto"/>
        <w:rPr>
          <w:rFonts w:cs="Arial"/>
          <w:szCs w:val="24"/>
        </w:rPr>
      </w:pPr>
    </w:p>
    <w:p w14:paraId="6DBB6156" w14:textId="77777777" w:rsidR="00196918" w:rsidRPr="00196918" w:rsidRDefault="00196918" w:rsidP="00A86C16">
      <w:pPr>
        <w:pStyle w:val="Heading5"/>
      </w:pPr>
      <w:r w:rsidRPr="00196918">
        <w:t>Motor/ Sensory Skills</w:t>
      </w:r>
    </w:p>
    <w:p w14:paraId="48921402" w14:textId="77777777" w:rsidR="00196918" w:rsidRPr="00A86C16" w:rsidRDefault="00196918" w:rsidP="009C0BCE">
      <w:pPr>
        <w:numPr>
          <w:ilvl w:val="0"/>
          <w:numId w:val="11"/>
        </w:numPr>
        <w:tabs>
          <w:tab w:val="left" w:pos="720"/>
        </w:tabs>
        <w:spacing w:after="0" w:line="240" w:lineRule="auto"/>
        <w:rPr>
          <w:rFonts w:cs="Arial"/>
          <w:szCs w:val="24"/>
        </w:rPr>
      </w:pPr>
      <w:r w:rsidRPr="00A86C16">
        <w:rPr>
          <w:rFonts w:cs="Arial"/>
          <w:szCs w:val="24"/>
        </w:rPr>
        <w:t>Keyboarding &amp; mouse manipulation - Computer usage impacts upon key responsibilities</w:t>
      </w:r>
    </w:p>
    <w:p w14:paraId="27165CA1" w14:textId="77777777" w:rsidR="00196918" w:rsidRPr="00A86C16" w:rsidRDefault="00196918" w:rsidP="009C0BCE">
      <w:pPr>
        <w:numPr>
          <w:ilvl w:val="0"/>
          <w:numId w:val="11"/>
        </w:numPr>
        <w:tabs>
          <w:tab w:val="left" w:pos="720"/>
        </w:tabs>
        <w:spacing w:after="0" w:line="240" w:lineRule="auto"/>
        <w:rPr>
          <w:rFonts w:cs="Arial"/>
          <w:szCs w:val="24"/>
        </w:rPr>
      </w:pPr>
      <w:r w:rsidRPr="00A86C16">
        <w:rPr>
          <w:rFonts w:cs="Arial"/>
          <w:szCs w:val="24"/>
        </w:rPr>
        <w:t xml:space="preserve">Driving - To attend internal and external </w:t>
      </w:r>
      <w:proofErr w:type="gramStart"/>
      <w:r w:rsidRPr="00A86C16">
        <w:rPr>
          <w:rFonts w:cs="Arial"/>
          <w:szCs w:val="24"/>
        </w:rPr>
        <w:t>meetings</w:t>
      </w:r>
      <w:proofErr w:type="gramEnd"/>
    </w:p>
    <w:p w14:paraId="1FEC6668" w14:textId="77777777" w:rsidR="00196918" w:rsidRPr="00A86C16" w:rsidRDefault="00196918" w:rsidP="009C0BCE">
      <w:pPr>
        <w:numPr>
          <w:ilvl w:val="0"/>
          <w:numId w:val="11"/>
        </w:numPr>
        <w:tabs>
          <w:tab w:val="left" w:pos="720"/>
        </w:tabs>
        <w:spacing w:after="0" w:line="240" w:lineRule="auto"/>
        <w:rPr>
          <w:rFonts w:cs="Arial"/>
          <w:szCs w:val="24"/>
        </w:rPr>
      </w:pPr>
      <w:r w:rsidRPr="00A86C16">
        <w:rPr>
          <w:rFonts w:cs="Arial"/>
          <w:szCs w:val="24"/>
        </w:rPr>
        <w:t xml:space="preserve">Dexterity/Coordination - Interaction at special events </w:t>
      </w:r>
      <w:r w:rsidRPr="00A86C16">
        <w:rPr>
          <w:rFonts w:cs="Arial"/>
          <w:szCs w:val="24"/>
        </w:rPr>
        <w:tab/>
      </w:r>
    </w:p>
    <w:p w14:paraId="4B21560F" w14:textId="77777777" w:rsidR="00196918" w:rsidRPr="00A86C16" w:rsidRDefault="00196918" w:rsidP="009C0BCE">
      <w:pPr>
        <w:numPr>
          <w:ilvl w:val="0"/>
          <w:numId w:val="11"/>
        </w:numPr>
        <w:tabs>
          <w:tab w:val="left" w:pos="720"/>
        </w:tabs>
        <w:spacing w:after="0" w:line="240" w:lineRule="auto"/>
        <w:rPr>
          <w:rFonts w:cs="Arial"/>
          <w:szCs w:val="24"/>
        </w:rPr>
      </w:pPr>
      <w:r w:rsidRPr="00A86C16">
        <w:rPr>
          <w:rFonts w:cs="Arial"/>
          <w:szCs w:val="24"/>
        </w:rPr>
        <w:t xml:space="preserve">Hearing, speech and visual - complex remote and face to face communication, </w:t>
      </w:r>
      <w:proofErr w:type="gramStart"/>
      <w:r w:rsidRPr="00A86C16">
        <w:rPr>
          <w:rFonts w:cs="Arial"/>
          <w:szCs w:val="24"/>
        </w:rPr>
        <w:t>negotiation</w:t>
      </w:r>
      <w:proofErr w:type="gramEnd"/>
      <w:r w:rsidRPr="00A86C16">
        <w:rPr>
          <w:rFonts w:cs="Arial"/>
          <w:szCs w:val="24"/>
        </w:rPr>
        <w:t xml:space="preserve"> and presentations</w:t>
      </w:r>
    </w:p>
    <w:p w14:paraId="58EF52B7" w14:textId="77777777" w:rsidR="00196918" w:rsidRPr="002C7374" w:rsidRDefault="00196918" w:rsidP="00196918">
      <w:pPr>
        <w:rPr>
          <w:rFonts w:ascii="Calibri" w:hAnsi="Calibri" w:cs="Calibri"/>
          <w:sz w:val="22"/>
        </w:rPr>
      </w:pPr>
    </w:p>
    <w:p w14:paraId="70452B71" w14:textId="77777777" w:rsidR="00196918" w:rsidRPr="00196918" w:rsidRDefault="00196918" w:rsidP="00A86C16">
      <w:pPr>
        <w:pStyle w:val="Heading5"/>
      </w:pPr>
      <w:r w:rsidRPr="00196918">
        <w:t>Effort</w:t>
      </w:r>
    </w:p>
    <w:p w14:paraId="2FDAA3AE" w14:textId="3406A675" w:rsidR="00196918" w:rsidRPr="00196918" w:rsidRDefault="00196918" w:rsidP="00196918">
      <w:pPr>
        <w:tabs>
          <w:tab w:val="left" w:pos="540"/>
        </w:tabs>
        <w:rPr>
          <w:rFonts w:cs="Arial"/>
          <w:i/>
          <w:iCs/>
          <w:szCs w:val="24"/>
        </w:rPr>
      </w:pPr>
      <w:r w:rsidRPr="00196918">
        <w:rPr>
          <w:rFonts w:cs="Arial"/>
          <w:i/>
          <w:iCs/>
          <w:szCs w:val="24"/>
        </w:rPr>
        <w:t>Mental:</w:t>
      </w:r>
      <w:r>
        <w:rPr>
          <w:rFonts w:cs="Arial"/>
          <w:i/>
          <w:iCs/>
          <w:szCs w:val="24"/>
        </w:rPr>
        <w:br/>
      </w:r>
      <w:r w:rsidRPr="00196918">
        <w:rPr>
          <w:rFonts w:cs="Arial"/>
          <w:szCs w:val="24"/>
        </w:rPr>
        <w:t xml:space="preserve">Sustained concentration </w:t>
      </w:r>
      <w:r>
        <w:rPr>
          <w:rFonts w:cs="Arial"/>
          <w:szCs w:val="24"/>
        </w:rPr>
        <w:t>and</w:t>
      </w:r>
      <w:r w:rsidRPr="00196918">
        <w:rPr>
          <w:rFonts w:cs="Arial"/>
          <w:szCs w:val="24"/>
        </w:rPr>
        <w:t xml:space="preserve"> focus:</w:t>
      </w:r>
    </w:p>
    <w:p w14:paraId="71C6069A" w14:textId="4C7573D5" w:rsidR="00196918" w:rsidRPr="00196918" w:rsidRDefault="00196918" w:rsidP="009C0BCE">
      <w:pPr>
        <w:numPr>
          <w:ilvl w:val="0"/>
          <w:numId w:val="12"/>
        </w:numPr>
        <w:tabs>
          <w:tab w:val="left" w:pos="720"/>
        </w:tabs>
        <w:spacing w:after="0" w:line="240" w:lineRule="auto"/>
        <w:rPr>
          <w:rFonts w:cs="Arial"/>
          <w:szCs w:val="24"/>
        </w:rPr>
      </w:pPr>
      <w:r w:rsidRPr="00196918">
        <w:rPr>
          <w:rFonts w:cs="Arial"/>
          <w:szCs w:val="24"/>
        </w:rPr>
        <w:t>Program and project planning</w:t>
      </w:r>
      <w:r>
        <w:rPr>
          <w:rFonts w:cs="Arial"/>
          <w:szCs w:val="24"/>
        </w:rPr>
        <w:t>.</w:t>
      </w:r>
    </w:p>
    <w:p w14:paraId="54F82B38" w14:textId="50E98792" w:rsidR="00196918" w:rsidRPr="00196918" w:rsidRDefault="00196918" w:rsidP="009C0BCE">
      <w:pPr>
        <w:numPr>
          <w:ilvl w:val="0"/>
          <w:numId w:val="12"/>
        </w:numPr>
        <w:tabs>
          <w:tab w:val="left" w:pos="720"/>
        </w:tabs>
        <w:spacing w:after="0" w:line="240" w:lineRule="auto"/>
        <w:rPr>
          <w:rFonts w:cs="Arial"/>
          <w:szCs w:val="24"/>
        </w:rPr>
      </w:pPr>
      <w:r w:rsidRPr="00196918">
        <w:rPr>
          <w:rFonts w:cs="Arial"/>
          <w:szCs w:val="24"/>
        </w:rPr>
        <w:t>Budget management</w:t>
      </w:r>
      <w:r>
        <w:rPr>
          <w:rFonts w:cs="Arial"/>
          <w:szCs w:val="24"/>
        </w:rPr>
        <w:t>.</w:t>
      </w:r>
    </w:p>
    <w:p w14:paraId="4F9EE520" w14:textId="2A02DA09" w:rsidR="00196918" w:rsidRPr="00196918" w:rsidRDefault="00196918" w:rsidP="009C0BCE">
      <w:pPr>
        <w:numPr>
          <w:ilvl w:val="0"/>
          <w:numId w:val="12"/>
        </w:numPr>
        <w:tabs>
          <w:tab w:val="left" w:pos="720"/>
        </w:tabs>
        <w:spacing w:after="0" w:line="240" w:lineRule="auto"/>
        <w:rPr>
          <w:rFonts w:cs="Arial"/>
          <w:szCs w:val="24"/>
        </w:rPr>
      </w:pPr>
      <w:r w:rsidRPr="00196918">
        <w:rPr>
          <w:rFonts w:cs="Arial"/>
          <w:szCs w:val="24"/>
        </w:rPr>
        <w:t>Student staff management</w:t>
      </w:r>
      <w:r>
        <w:rPr>
          <w:rFonts w:cs="Arial"/>
          <w:szCs w:val="24"/>
        </w:rPr>
        <w:t>.</w:t>
      </w:r>
    </w:p>
    <w:p w14:paraId="1DC8D80A" w14:textId="4A73579F" w:rsidR="00196918" w:rsidRPr="00196918" w:rsidRDefault="00196918" w:rsidP="009C0BCE">
      <w:pPr>
        <w:numPr>
          <w:ilvl w:val="0"/>
          <w:numId w:val="12"/>
        </w:numPr>
        <w:tabs>
          <w:tab w:val="left" w:pos="720"/>
        </w:tabs>
        <w:spacing w:after="0" w:line="240" w:lineRule="auto"/>
        <w:rPr>
          <w:rFonts w:cs="Arial"/>
          <w:szCs w:val="24"/>
        </w:rPr>
      </w:pPr>
      <w:r w:rsidRPr="00196918">
        <w:rPr>
          <w:rFonts w:cs="Arial"/>
          <w:szCs w:val="24"/>
        </w:rPr>
        <w:t>Event planning, logistics and evaluation</w:t>
      </w:r>
      <w:r>
        <w:rPr>
          <w:rFonts w:cs="Arial"/>
          <w:szCs w:val="24"/>
        </w:rPr>
        <w:t>.</w:t>
      </w:r>
    </w:p>
    <w:p w14:paraId="3D14C230" w14:textId="77777777" w:rsidR="00196918" w:rsidRPr="00196918" w:rsidRDefault="00196918" w:rsidP="009C0BCE">
      <w:pPr>
        <w:numPr>
          <w:ilvl w:val="0"/>
          <w:numId w:val="12"/>
        </w:numPr>
        <w:tabs>
          <w:tab w:val="left" w:pos="720"/>
        </w:tabs>
        <w:spacing w:after="0" w:line="240" w:lineRule="auto"/>
        <w:rPr>
          <w:rFonts w:cs="Arial"/>
          <w:szCs w:val="24"/>
        </w:rPr>
      </w:pPr>
      <w:r w:rsidRPr="00196918">
        <w:rPr>
          <w:rFonts w:cs="Arial"/>
          <w:szCs w:val="24"/>
        </w:rPr>
        <w:t>Interacting and negotiating with donors, volunteers, etc.</w:t>
      </w:r>
    </w:p>
    <w:p w14:paraId="6FFDF82E" w14:textId="3FCB7F6D" w:rsidR="00196918" w:rsidRDefault="00196918" w:rsidP="009C0BCE">
      <w:pPr>
        <w:numPr>
          <w:ilvl w:val="0"/>
          <w:numId w:val="12"/>
        </w:numPr>
        <w:tabs>
          <w:tab w:val="left" w:pos="720"/>
        </w:tabs>
        <w:spacing w:after="0" w:line="240" w:lineRule="auto"/>
        <w:rPr>
          <w:rFonts w:cs="Arial"/>
          <w:szCs w:val="24"/>
        </w:rPr>
      </w:pPr>
      <w:r w:rsidRPr="00196918">
        <w:rPr>
          <w:rFonts w:cs="Arial"/>
          <w:szCs w:val="24"/>
        </w:rPr>
        <w:t>Database updating as needed</w:t>
      </w:r>
      <w:r>
        <w:rPr>
          <w:rFonts w:cs="Arial"/>
          <w:szCs w:val="24"/>
        </w:rPr>
        <w:t>.</w:t>
      </w:r>
    </w:p>
    <w:p w14:paraId="7CE44F96" w14:textId="77777777" w:rsidR="00196918" w:rsidRPr="00196918" w:rsidRDefault="00196918" w:rsidP="00196918">
      <w:pPr>
        <w:tabs>
          <w:tab w:val="left" w:pos="720"/>
        </w:tabs>
        <w:spacing w:after="0" w:line="240" w:lineRule="auto"/>
        <w:ind w:left="720"/>
        <w:rPr>
          <w:rFonts w:cs="Arial"/>
          <w:szCs w:val="24"/>
        </w:rPr>
      </w:pPr>
    </w:p>
    <w:p w14:paraId="7D26F198" w14:textId="77777777" w:rsidR="00196918" w:rsidRPr="00196918" w:rsidRDefault="00196918" w:rsidP="00196918">
      <w:pPr>
        <w:tabs>
          <w:tab w:val="left" w:pos="540"/>
        </w:tabs>
        <w:rPr>
          <w:rFonts w:cs="Arial"/>
          <w:i/>
          <w:iCs/>
          <w:szCs w:val="24"/>
        </w:rPr>
      </w:pPr>
      <w:r w:rsidRPr="00196918">
        <w:rPr>
          <w:rFonts w:cs="Arial"/>
          <w:i/>
          <w:iCs/>
          <w:szCs w:val="24"/>
        </w:rPr>
        <w:t>Physical:</w:t>
      </w:r>
    </w:p>
    <w:p w14:paraId="5A0F6235" w14:textId="5C067015" w:rsidR="00196918" w:rsidRPr="00196918" w:rsidRDefault="00196918" w:rsidP="009C0BCE">
      <w:pPr>
        <w:numPr>
          <w:ilvl w:val="0"/>
          <w:numId w:val="13"/>
        </w:numPr>
        <w:tabs>
          <w:tab w:val="left" w:pos="720"/>
        </w:tabs>
        <w:spacing w:after="0" w:line="240" w:lineRule="auto"/>
        <w:rPr>
          <w:rFonts w:cs="Arial"/>
          <w:szCs w:val="24"/>
        </w:rPr>
      </w:pPr>
      <w:r w:rsidRPr="00196918">
        <w:rPr>
          <w:rFonts w:cs="Arial"/>
          <w:szCs w:val="24"/>
        </w:rPr>
        <w:t xml:space="preserve">Use </w:t>
      </w:r>
      <w:proofErr w:type="gramStart"/>
      <w:r w:rsidRPr="00196918">
        <w:rPr>
          <w:rFonts w:cs="Arial"/>
          <w:szCs w:val="24"/>
        </w:rPr>
        <w:t>stairs</w:t>
      </w:r>
      <w:proofErr w:type="gramEnd"/>
      <w:r w:rsidRPr="00196918">
        <w:rPr>
          <w:rFonts w:cs="Arial"/>
          <w:szCs w:val="24"/>
        </w:rPr>
        <w:t xml:space="preserve"> of Mackenzie House. Up and down stairs regularly, meetings, and photocopier, storage</w:t>
      </w:r>
      <w:r>
        <w:rPr>
          <w:rFonts w:cs="Arial"/>
          <w:szCs w:val="24"/>
        </w:rPr>
        <w:t>.</w:t>
      </w:r>
    </w:p>
    <w:p w14:paraId="1B376D30" w14:textId="6238983F" w:rsidR="00196918" w:rsidRPr="00196918" w:rsidRDefault="00196918" w:rsidP="009C0BCE">
      <w:pPr>
        <w:numPr>
          <w:ilvl w:val="0"/>
          <w:numId w:val="13"/>
        </w:numPr>
        <w:tabs>
          <w:tab w:val="left" w:pos="720"/>
        </w:tabs>
        <w:spacing w:after="0" w:line="240" w:lineRule="auto"/>
        <w:rPr>
          <w:rFonts w:cs="Arial"/>
          <w:szCs w:val="24"/>
        </w:rPr>
      </w:pPr>
      <w:r w:rsidRPr="00196918">
        <w:rPr>
          <w:rFonts w:cs="Arial"/>
          <w:szCs w:val="24"/>
        </w:rPr>
        <w:lastRenderedPageBreak/>
        <w:t>Lifting - Moving equipment such as sandwich boards, zap banners, boxes, easels from the basement of Mackenzie House, into a vehicle and then into the venue for the event.  Then back to Mackenzie House following the event.</w:t>
      </w:r>
    </w:p>
    <w:p w14:paraId="38648D6D" w14:textId="30358F51" w:rsidR="00196918" w:rsidRPr="00196918" w:rsidRDefault="00196918" w:rsidP="009C0BCE">
      <w:pPr>
        <w:numPr>
          <w:ilvl w:val="0"/>
          <w:numId w:val="13"/>
        </w:numPr>
        <w:tabs>
          <w:tab w:val="left" w:pos="720"/>
        </w:tabs>
        <w:spacing w:after="0" w:line="240" w:lineRule="auto"/>
        <w:rPr>
          <w:rFonts w:cs="Arial"/>
          <w:szCs w:val="24"/>
        </w:rPr>
      </w:pPr>
      <w:r w:rsidRPr="00196918">
        <w:rPr>
          <w:rFonts w:cs="Arial"/>
          <w:szCs w:val="24"/>
        </w:rPr>
        <w:t>Standing for long periods – at events</w:t>
      </w:r>
      <w:r>
        <w:rPr>
          <w:rFonts w:cs="Arial"/>
          <w:szCs w:val="24"/>
        </w:rPr>
        <w:t>.</w:t>
      </w:r>
    </w:p>
    <w:p w14:paraId="049250EA" w14:textId="016A348B" w:rsidR="00196918" w:rsidRDefault="00196918" w:rsidP="009C0BCE">
      <w:pPr>
        <w:numPr>
          <w:ilvl w:val="0"/>
          <w:numId w:val="13"/>
        </w:numPr>
        <w:tabs>
          <w:tab w:val="left" w:pos="720"/>
        </w:tabs>
        <w:spacing w:after="0" w:line="240" w:lineRule="auto"/>
        <w:rPr>
          <w:rFonts w:cs="Arial"/>
          <w:szCs w:val="24"/>
        </w:rPr>
      </w:pPr>
      <w:r w:rsidRPr="00196918">
        <w:rPr>
          <w:rFonts w:cs="Arial"/>
          <w:szCs w:val="24"/>
        </w:rPr>
        <w:t>Significant periods of time spent keyboarding, and in meetings</w:t>
      </w:r>
      <w:r>
        <w:rPr>
          <w:rFonts w:cs="Arial"/>
          <w:szCs w:val="24"/>
        </w:rPr>
        <w:t>.</w:t>
      </w:r>
    </w:p>
    <w:p w14:paraId="626E7B7B" w14:textId="4384065C" w:rsidR="00196918" w:rsidRDefault="00196918" w:rsidP="00196918">
      <w:pPr>
        <w:tabs>
          <w:tab w:val="left" w:pos="720"/>
        </w:tabs>
        <w:spacing w:after="0" w:line="240" w:lineRule="auto"/>
        <w:rPr>
          <w:rFonts w:cs="Arial"/>
          <w:szCs w:val="24"/>
        </w:rPr>
      </w:pPr>
    </w:p>
    <w:p w14:paraId="0949CE75" w14:textId="77777777" w:rsidR="00196918" w:rsidRPr="00196918" w:rsidRDefault="00196918" w:rsidP="00A86C16">
      <w:pPr>
        <w:pStyle w:val="Heading5"/>
      </w:pPr>
      <w:r w:rsidRPr="00196918">
        <w:t>Working Conditions</w:t>
      </w:r>
    </w:p>
    <w:p w14:paraId="6F821BA5" w14:textId="77777777" w:rsidR="00196918" w:rsidRPr="00196918" w:rsidRDefault="00196918" w:rsidP="00196918">
      <w:pPr>
        <w:tabs>
          <w:tab w:val="left" w:pos="540"/>
        </w:tabs>
        <w:rPr>
          <w:rFonts w:cs="Arial"/>
          <w:i/>
          <w:iCs/>
          <w:szCs w:val="24"/>
        </w:rPr>
      </w:pPr>
      <w:r w:rsidRPr="00196918">
        <w:rPr>
          <w:rFonts w:cs="Arial"/>
          <w:i/>
          <w:iCs/>
          <w:szCs w:val="24"/>
        </w:rPr>
        <w:t>Physical:</w:t>
      </w:r>
    </w:p>
    <w:p w14:paraId="6D6B6B2C" w14:textId="56FFDB0D" w:rsidR="00196918" w:rsidRPr="00196918" w:rsidRDefault="00196918" w:rsidP="009C0BCE">
      <w:pPr>
        <w:numPr>
          <w:ilvl w:val="0"/>
          <w:numId w:val="14"/>
        </w:numPr>
        <w:tabs>
          <w:tab w:val="left" w:pos="720"/>
        </w:tabs>
        <w:spacing w:after="0" w:line="240" w:lineRule="auto"/>
        <w:rPr>
          <w:rFonts w:cs="Arial"/>
          <w:szCs w:val="24"/>
        </w:rPr>
      </w:pPr>
      <w:r w:rsidRPr="00196918">
        <w:rPr>
          <w:rFonts w:cs="Arial"/>
          <w:szCs w:val="24"/>
        </w:rPr>
        <w:t>Long periods of time spent keyboarding, in meetings</w:t>
      </w:r>
      <w:r>
        <w:rPr>
          <w:rFonts w:cs="Arial"/>
          <w:szCs w:val="24"/>
        </w:rPr>
        <w:t>.</w:t>
      </w:r>
    </w:p>
    <w:p w14:paraId="4CFB55EB" w14:textId="30835C16" w:rsidR="00196918" w:rsidRPr="00196918" w:rsidRDefault="00196918" w:rsidP="009C0BCE">
      <w:pPr>
        <w:numPr>
          <w:ilvl w:val="0"/>
          <w:numId w:val="14"/>
        </w:numPr>
        <w:tabs>
          <w:tab w:val="left" w:pos="720"/>
        </w:tabs>
        <w:spacing w:after="0" w:line="240" w:lineRule="auto"/>
        <w:rPr>
          <w:rFonts w:cs="Arial"/>
          <w:szCs w:val="24"/>
        </w:rPr>
      </w:pPr>
      <w:r w:rsidRPr="00196918">
        <w:rPr>
          <w:rFonts w:cs="Arial"/>
          <w:szCs w:val="24"/>
        </w:rPr>
        <w:t>Frequent driving and travel requiring occasionally more than one hour</w:t>
      </w:r>
      <w:r>
        <w:rPr>
          <w:rFonts w:cs="Arial"/>
          <w:szCs w:val="24"/>
        </w:rPr>
        <w:t>.</w:t>
      </w:r>
    </w:p>
    <w:p w14:paraId="611BF79A" w14:textId="3A709414" w:rsidR="00196918" w:rsidRPr="00196918" w:rsidRDefault="00196918" w:rsidP="009C0BCE">
      <w:pPr>
        <w:numPr>
          <w:ilvl w:val="0"/>
          <w:numId w:val="14"/>
        </w:numPr>
        <w:tabs>
          <w:tab w:val="left" w:pos="720"/>
        </w:tabs>
        <w:spacing w:after="0" w:line="240" w:lineRule="auto"/>
        <w:rPr>
          <w:rFonts w:cs="Arial"/>
          <w:szCs w:val="24"/>
        </w:rPr>
      </w:pPr>
      <w:r w:rsidRPr="00196918">
        <w:rPr>
          <w:rFonts w:cs="Arial"/>
          <w:szCs w:val="24"/>
        </w:rPr>
        <w:t>Prolonged standing at special events</w:t>
      </w:r>
      <w:r>
        <w:rPr>
          <w:rFonts w:cs="Arial"/>
          <w:szCs w:val="24"/>
        </w:rPr>
        <w:t>.</w:t>
      </w:r>
    </w:p>
    <w:p w14:paraId="08F6C9FB" w14:textId="77777777" w:rsidR="00196918" w:rsidRPr="00196918" w:rsidRDefault="00196918" w:rsidP="00196918">
      <w:pPr>
        <w:tabs>
          <w:tab w:val="left" w:pos="540"/>
        </w:tabs>
        <w:rPr>
          <w:rFonts w:cs="Arial"/>
          <w:szCs w:val="24"/>
        </w:rPr>
      </w:pPr>
    </w:p>
    <w:p w14:paraId="7EAF5F66" w14:textId="77777777" w:rsidR="00196918" w:rsidRPr="00196918" w:rsidRDefault="00196918" w:rsidP="00196918">
      <w:pPr>
        <w:tabs>
          <w:tab w:val="left" w:pos="540"/>
        </w:tabs>
        <w:rPr>
          <w:rFonts w:cs="Arial"/>
          <w:i/>
          <w:iCs/>
          <w:szCs w:val="24"/>
        </w:rPr>
      </w:pPr>
      <w:r w:rsidRPr="00196918">
        <w:rPr>
          <w:rFonts w:cs="Arial"/>
          <w:i/>
          <w:iCs/>
          <w:szCs w:val="24"/>
        </w:rPr>
        <w:t>Psychological:</w:t>
      </w:r>
    </w:p>
    <w:p w14:paraId="28EBB541" w14:textId="0BEDA62D" w:rsidR="00196918" w:rsidRPr="00196918" w:rsidRDefault="00196918" w:rsidP="009C0BCE">
      <w:pPr>
        <w:numPr>
          <w:ilvl w:val="0"/>
          <w:numId w:val="15"/>
        </w:numPr>
        <w:tabs>
          <w:tab w:val="left" w:pos="720"/>
          <w:tab w:val="left" w:pos="3360"/>
        </w:tabs>
        <w:spacing w:after="0" w:line="240" w:lineRule="auto"/>
        <w:rPr>
          <w:rFonts w:cs="Arial"/>
          <w:szCs w:val="24"/>
        </w:rPr>
      </w:pPr>
      <w:r w:rsidRPr="00196918">
        <w:rPr>
          <w:rFonts w:cs="Arial"/>
          <w:szCs w:val="24"/>
        </w:rPr>
        <w:t>Demonstrated flexibility in meeting shifting demands and priorities and managing multiple tasks</w:t>
      </w:r>
      <w:r>
        <w:rPr>
          <w:rFonts w:cs="Arial"/>
          <w:szCs w:val="24"/>
        </w:rPr>
        <w:t>.</w:t>
      </w:r>
    </w:p>
    <w:p w14:paraId="75955959" w14:textId="370CB6D5" w:rsidR="00196918" w:rsidRPr="00196918" w:rsidRDefault="00196918" w:rsidP="009C0BCE">
      <w:pPr>
        <w:numPr>
          <w:ilvl w:val="0"/>
          <w:numId w:val="15"/>
        </w:numPr>
        <w:tabs>
          <w:tab w:val="left" w:pos="720"/>
          <w:tab w:val="left" w:pos="3360"/>
        </w:tabs>
        <w:spacing w:after="0" w:line="240" w:lineRule="auto"/>
        <w:rPr>
          <w:rFonts w:cs="Arial"/>
          <w:szCs w:val="24"/>
        </w:rPr>
      </w:pPr>
      <w:r w:rsidRPr="00196918">
        <w:rPr>
          <w:rFonts w:cs="Arial"/>
          <w:szCs w:val="24"/>
        </w:rPr>
        <w:t>Flexibility to work occasional evenings and weekends</w:t>
      </w:r>
      <w:r>
        <w:rPr>
          <w:rFonts w:cs="Arial"/>
          <w:szCs w:val="24"/>
        </w:rPr>
        <w:t>.</w:t>
      </w:r>
    </w:p>
    <w:p w14:paraId="7D91AA42" w14:textId="7DCEE2D7" w:rsidR="00196918" w:rsidRPr="00196918" w:rsidRDefault="00196918" w:rsidP="009C0BCE">
      <w:pPr>
        <w:numPr>
          <w:ilvl w:val="0"/>
          <w:numId w:val="15"/>
        </w:numPr>
        <w:tabs>
          <w:tab w:val="left" w:pos="720"/>
          <w:tab w:val="left" w:pos="3360"/>
        </w:tabs>
        <w:spacing w:after="0" w:line="240" w:lineRule="auto"/>
        <w:rPr>
          <w:rFonts w:cs="Arial"/>
          <w:szCs w:val="24"/>
        </w:rPr>
      </w:pPr>
      <w:r w:rsidRPr="00196918">
        <w:rPr>
          <w:rFonts w:cs="Arial"/>
          <w:szCs w:val="24"/>
        </w:rPr>
        <w:t>Frequently deal with donor and volunteer sensitivities and stakeholder complaints</w:t>
      </w:r>
      <w:r>
        <w:rPr>
          <w:rFonts w:cs="Arial"/>
          <w:szCs w:val="24"/>
        </w:rPr>
        <w:t>.</w:t>
      </w:r>
    </w:p>
    <w:p w14:paraId="3AF4D336" w14:textId="77777777" w:rsidR="00196918" w:rsidRPr="00196918" w:rsidRDefault="00196918" w:rsidP="00196918">
      <w:pPr>
        <w:tabs>
          <w:tab w:val="left" w:pos="720"/>
        </w:tabs>
        <w:spacing w:after="0" w:line="240" w:lineRule="auto"/>
        <w:rPr>
          <w:rFonts w:cs="Arial"/>
          <w:szCs w:val="24"/>
        </w:rPr>
      </w:pPr>
    </w:p>
    <w:p w14:paraId="3A1DB8F2" w14:textId="77777777" w:rsidR="00196918" w:rsidRPr="00196918" w:rsidRDefault="00196918" w:rsidP="00196918">
      <w:pPr>
        <w:tabs>
          <w:tab w:val="left" w:pos="720"/>
        </w:tabs>
        <w:spacing w:after="0" w:line="240" w:lineRule="auto"/>
        <w:rPr>
          <w:rFonts w:cs="Arial"/>
          <w:szCs w:val="24"/>
        </w:rPr>
      </w:pPr>
    </w:p>
    <w:p w14:paraId="5BBDE96F" w14:textId="77777777" w:rsidR="00196918" w:rsidRPr="00196918" w:rsidRDefault="00196918" w:rsidP="00196918">
      <w:pPr>
        <w:tabs>
          <w:tab w:val="left" w:pos="720"/>
        </w:tabs>
        <w:spacing w:after="0" w:line="240" w:lineRule="auto"/>
        <w:rPr>
          <w:rFonts w:cs="Arial"/>
          <w:szCs w:val="24"/>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E2853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C0BCE">
              <w:rPr>
                <w:rFonts w:cs="Arial"/>
                <w:i/>
                <w:iCs/>
                <w:color w:val="808080" w:themeColor="background1" w:themeShade="80"/>
                <w:sz w:val="18"/>
                <w:szCs w:val="18"/>
              </w:rPr>
              <w:t>X-418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C0BCE">
              <w:rPr>
                <w:rFonts w:cs="Arial"/>
                <w:i/>
                <w:iCs/>
                <w:color w:val="808080" w:themeColor="background1" w:themeShade="80"/>
                <w:sz w:val="18"/>
                <w:szCs w:val="18"/>
              </w:rPr>
              <w:t>723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C0BCE">
              <w:rPr>
                <w:rFonts w:cs="Arial"/>
                <w:i/>
                <w:iCs/>
                <w:color w:val="808080" w:themeColor="background1" w:themeShade="80"/>
                <w:sz w:val="18"/>
                <w:szCs w:val="18"/>
              </w:rPr>
              <w:t>December 12,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448361B"/>
    <w:multiLevelType w:val="hybridMultilevel"/>
    <w:tmpl w:val="C8B6643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66634"/>
    <w:multiLevelType w:val="hybridMultilevel"/>
    <w:tmpl w:val="BDC6E5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204B7A"/>
    <w:multiLevelType w:val="hybridMultilevel"/>
    <w:tmpl w:val="A48C27B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70B33"/>
    <w:multiLevelType w:val="hybridMultilevel"/>
    <w:tmpl w:val="9A2AB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65837"/>
    <w:multiLevelType w:val="hybridMultilevel"/>
    <w:tmpl w:val="217C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66EED"/>
    <w:multiLevelType w:val="hybridMultilevel"/>
    <w:tmpl w:val="F502D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785704"/>
    <w:multiLevelType w:val="hybridMultilevel"/>
    <w:tmpl w:val="FD50859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42E51"/>
    <w:multiLevelType w:val="hybridMultilevel"/>
    <w:tmpl w:val="4474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B13DB"/>
    <w:multiLevelType w:val="hybridMultilevel"/>
    <w:tmpl w:val="5F9A2812"/>
    <w:lvl w:ilvl="0" w:tplc="04090001">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E66362"/>
    <w:multiLevelType w:val="hybridMultilevel"/>
    <w:tmpl w:val="FF16B2E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5D1B59"/>
    <w:multiLevelType w:val="hybridMultilevel"/>
    <w:tmpl w:val="7A7C8B5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9E685C"/>
    <w:multiLevelType w:val="hybridMultilevel"/>
    <w:tmpl w:val="A25EA24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81FD9"/>
    <w:multiLevelType w:val="hybridMultilevel"/>
    <w:tmpl w:val="1F8CC60A"/>
    <w:lvl w:ilvl="0" w:tplc="283260D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21327"/>
    <w:multiLevelType w:val="hybridMultilevel"/>
    <w:tmpl w:val="D5FEF44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49241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362247331">
    <w:abstractNumId w:val="5"/>
  </w:num>
  <w:num w:numId="3" w16cid:durableId="1733382690">
    <w:abstractNumId w:val="4"/>
  </w:num>
  <w:num w:numId="4" w16cid:durableId="300768349">
    <w:abstractNumId w:val="13"/>
  </w:num>
  <w:num w:numId="5" w16cid:durableId="671178539">
    <w:abstractNumId w:val="8"/>
  </w:num>
  <w:num w:numId="6" w16cid:durableId="1870683656">
    <w:abstractNumId w:val="9"/>
  </w:num>
  <w:num w:numId="7" w16cid:durableId="983848861">
    <w:abstractNumId w:val="6"/>
  </w:num>
  <w:num w:numId="8" w16cid:durableId="345256551">
    <w:abstractNumId w:val="2"/>
  </w:num>
  <w:num w:numId="9" w16cid:durableId="2040547016">
    <w:abstractNumId w:val="11"/>
  </w:num>
  <w:num w:numId="10" w16cid:durableId="736241960">
    <w:abstractNumId w:val="3"/>
  </w:num>
  <w:num w:numId="11" w16cid:durableId="1159686155">
    <w:abstractNumId w:val="12"/>
  </w:num>
  <w:num w:numId="12" w16cid:durableId="823357622">
    <w:abstractNumId w:val="7"/>
  </w:num>
  <w:num w:numId="13" w16cid:durableId="1456098537">
    <w:abstractNumId w:val="14"/>
  </w:num>
  <w:num w:numId="14" w16cid:durableId="1144158254">
    <w:abstractNumId w:val="10"/>
  </w:num>
  <w:num w:numId="15" w16cid:durableId="151880880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96918"/>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91048"/>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119F"/>
    <w:rsid w:val="008F7F83"/>
    <w:rsid w:val="009055DC"/>
    <w:rsid w:val="00937CA4"/>
    <w:rsid w:val="009546EB"/>
    <w:rsid w:val="00955639"/>
    <w:rsid w:val="00961622"/>
    <w:rsid w:val="009844EE"/>
    <w:rsid w:val="00990F9E"/>
    <w:rsid w:val="009C0BCE"/>
    <w:rsid w:val="00A00264"/>
    <w:rsid w:val="00A133B8"/>
    <w:rsid w:val="00A81A6B"/>
    <w:rsid w:val="00A86C16"/>
    <w:rsid w:val="00A96416"/>
    <w:rsid w:val="00AA03B3"/>
    <w:rsid w:val="00AA703F"/>
    <w:rsid w:val="00AA7E80"/>
    <w:rsid w:val="00AC0F1A"/>
    <w:rsid w:val="00AE314D"/>
    <w:rsid w:val="00B15524"/>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8194E"/>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2022-12-15T19:29:00Z</dcterms:created>
  <dcterms:modified xsi:type="dcterms:W3CDTF">2023-05-05T12:46:00Z</dcterms:modified>
</cp:coreProperties>
</file>